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D2D1" w14:textId="54DD8666" w:rsidR="00DA73A0" w:rsidRDefault="00DA73A0" w:rsidP="00286A9F">
      <w:pPr>
        <w:suppressAutoHyphens/>
        <w:jc w:val="center"/>
        <w:rPr>
          <w:rFonts w:ascii="Gill Sans MT" w:eastAsia="Gill Sans MT" w:hAnsi="Gill Sans MT" w:cs="Arial"/>
          <w:b/>
          <w:bCs/>
          <w:sz w:val="24"/>
          <w:szCs w:val="24"/>
        </w:rPr>
      </w:pPr>
      <w:r>
        <w:rPr>
          <w:noProof/>
          <w:lang w:eastAsia="en-GB"/>
        </w:rPr>
        <w:drawing>
          <wp:inline distT="0" distB="0" distL="0" distR="0" wp14:anchorId="5179D52A" wp14:editId="49F38B7E">
            <wp:extent cx="1866897" cy="933450"/>
            <wp:effectExtent l="0" t="0" r="63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stretch>
                      <a:fillRect/>
                    </a:stretch>
                  </pic:blipFill>
                  <pic:spPr>
                    <a:xfrm>
                      <a:off x="0" y="0"/>
                      <a:ext cx="1923722" cy="961863"/>
                    </a:xfrm>
                    <a:prstGeom prst="rect">
                      <a:avLst/>
                    </a:prstGeom>
                  </pic:spPr>
                </pic:pic>
              </a:graphicData>
            </a:graphic>
          </wp:inline>
        </w:drawing>
      </w:r>
    </w:p>
    <w:p w14:paraId="1CA535DE" w14:textId="64DA7750" w:rsidR="00286A9F" w:rsidRDefault="001B29A7" w:rsidP="00286A9F">
      <w:pPr>
        <w:suppressAutoHyphens/>
        <w:jc w:val="center"/>
        <w:rPr>
          <w:rFonts w:ascii="Gill Sans MT" w:eastAsia="Gill Sans MT" w:hAnsi="Gill Sans MT" w:cs="Arial"/>
          <w:b/>
          <w:bCs/>
          <w:sz w:val="28"/>
          <w:szCs w:val="28"/>
        </w:rPr>
      </w:pPr>
      <w:r w:rsidRPr="001B29A7">
        <w:rPr>
          <w:rFonts w:ascii="Gill Sans MT" w:hAnsi="Gill Sans MT"/>
          <w:b/>
          <w:bCs/>
          <w:sz w:val="24"/>
          <w:szCs w:val="24"/>
        </w:rPr>
        <w:t>e-Plus Receptionist</w:t>
      </w:r>
      <w:r w:rsidRPr="001B29A7">
        <w:rPr>
          <w:rFonts w:ascii="Gill Sans MT" w:eastAsia="Gill Sans MT" w:hAnsi="Gill Sans MT" w:cs="Arial"/>
          <w:b/>
          <w:bCs/>
          <w:sz w:val="28"/>
          <w:szCs w:val="28"/>
        </w:rPr>
        <w:t xml:space="preserve"> </w:t>
      </w:r>
    </w:p>
    <w:p w14:paraId="0CF7AFAA" w14:textId="5AD16F6D" w:rsidR="001D6A7F" w:rsidRPr="006737D3" w:rsidRDefault="001D6A7F" w:rsidP="00286A9F">
      <w:pPr>
        <w:suppressAutoHyphens/>
        <w:jc w:val="center"/>
        <w:rPr>
          <w:rFonts w:ascii="Gill Sans MT" w:eastAsia="Gill Sans MT" w:hAnsi="Gill Sans MT" w:cs="Arial"/>
          <w:b/>
          <w:bCs/>
          <w:sz w:val="24"/>
          <w:szCs w:val="24"/>
        </w:rPr>
      </w:pPr>
      <w:r w:rsidRPr="006737D3">
        <w:rPr>
          <w:rFonts w:ascii="Gill Sans MT" w:eastAsia="Gill Sans MT" w:hAnsi="Gill Sans MT" w:cs="Arial"/>
          <w:b/>
          <w:bCs/>
          <w:sz w:val="24"/>
          <w:szCs w:val="24"/>
        </w:rPr>
        <w:t>(Permanent, Part time, Term time</w:t>
      </w:r>
      <w:r w:rsidR="006737D3" w:rsidRPr="006737D3">
        <w:rPr>
          <w:rFonts w:ascii="Gill Sans MT" w:eastAsia="Gill Sans MT" w:hAnsi="Gill Sans MT" w:cs="Arial"/>
          <w:b/>
          <w:bCs/>
          <w:sz w:val="24"/>
          <w:szCs w:val="24"/>
        </w:rPr>
        <w:t>)</w:t>
      </w:r>
    </w:p>
    <w:p w14:paraId="09103528" w14:textId="77777777" w:rsidR="00286A9F" w:rsidRPr="002F2D08" w:rsidRDefault="00286A9F" w:rsidP="00286A9F">
      <w:pPr>
        <w:suppressAutoHyphens/>
        <w:jc w:val="both"/>
        <w:rPr>
          <w:rFonts w:ascii="Gill Sans MT" w:eastAsia="Gill Sans MT" w:hAnsi="Gill Sans MT" w:cs="Arial"/>
          <w:sz w:val="24"/>
          <w:szCs w:val="24"/>
        </w:rPr>
      </w:pPr>
      <w:r w:rsidRPr="002F2D08">
        <w:rPr>
          <w:rFonts w:ascii="Gill Sans MT" w:eastAsia="Gill Sans MT" w:hAnsi="Gill Sans MT" w:cs="Arial"/>
          <w:b/>
          <w:bCs/>
          <w:sz w:val="24"/>
          <w:szCs w:val="24"/>
        </w:rPr>
        <w:t>Purpose of Job</w:t>
      </w:r>
    </w:p>
    <w:p w14:paraId="79D4DD13" w14:textId="77777777" w:rsidR="009D6483" w:rsidRPr="009D6483" w:rsidRDefault="009D6483" w:rsidP="009D6483">
      <w:pPr>
        <w:suppressAutoHyphens/>
        <w:jc w:val="both"/>
        <w:rPr>
          <w:rFonts w:ascii="Gill Sans MT" w:hAnsi="Gill Sans MT"/>
        </w:rPr>
      </w:pPr>
      <w:r w:rsidRPr="009D6483">
        <w:rPr>
          <w:rFonts w:ascii="Gill Sans MT" w:hAnsi="Gill Sans MT"/>
        </w:rPr>
        <w:t xml:space="preserve">The e-Plus Receptionist provides an efficient, friendly and welcoming service to </w:t>
      </w:r>
      <w:proofErr w:type="gramStart"/>
      <w:r w:rsidRPr="009D6483">
        <w:rPr>
          <w:rFonts w:ascii="Gill Sans MT" w:hAnsi="Gill Sans MT"/>
        </w:rPr>
        <w:t>all of</w:t>
      </w:r>
      <w:proofErr w:type="gramEnd"/>
      <w:r w:rsidRPr="009D6483">
        <w:rPr>
          <w:rFonts w:ascii="Gill Sans MT" w:hAnsi="Gill Sans MT"/>
        </w:rPr>
        <w:t xml:space="preserve"> our families who use e-Plus. They are required to ensure the secure and safe collection of our youngest children in collaboration with colleagues and required to manage the telephone and undertake various administrative tasks assigned by the e-Plus Manager.</w:t>
      </w:r>
    </w:p>
    <w:p w14:paraId="580A1ACB" w14:textId="6001784B" w:rsidR="00286A9F" w:rsidRPr="002F2D08" w:rsidRDefault="00286A9F" w:rsidP="00286A9F">
      <w:pPr>
        <w:suppressAutoHyphens/>
        <w:jc w:val="both"/>
        <w:rPr>
          <w:rFonts w:ascii="Gill Sans MT" w:eastAsia="Gill Sans MT" w:hAnsi="Gill Sans MT" w:cs="Arial"/>
          <w:b/>
          <w:bCs/>
          <w:sz w:val="24"/>
          <w:szCs w:val="24"/>
        </w:rPr>
      </w:pPr>
      <w:r w:rsidRPr="002F2D08">
        <w:rPr>
          <w:rFonts w:ascii="Gill Sans MT" w:eastAsia="Gill Sans MT" w:hAnsi="Gill Sans MT" w:cs="Arial"/>
          <w:b/>
          <w:bCs/>
          <w:sz w:val="24"/>
          <w:szCs w:val="24"/>
        </w:rPr>
        <w:t>Accountability</w:t>
      </w:r>
    </w:p>
    <w:p w14:paraId="7575ABC7" w14:textId="77777777" w:rsidR="00745361" w:rsidRDefault="00745361" w:rsidP="00286A9F">
      <w:pPr>
        <w:suppressAutoHyphens/>
        <w:jc w:val="both"/>
        <w:rPr>
          <w:rFonts w:ascii="Gill Sans MT" w:hAnsi="Gill Sans MT"/>
        </w:rPr>
      </w:pPr>
      <w:r w:rsidRPr="00F6171C">
        <w:rPr>
          <w:rFonts w:ascii="Gill Sans MT" w:hAnsi="Gill Sans MT"/>
        </w:rPr>
        <w:t xml:space="preserve">The </w:t>
      </w:r>
      <w:r>
        <w:rPr>
          <w:rFonts w:ascii="Gill Sans MT" w:hAnsi="Gill Sans MT"/>
        </w:rPr>
        <w:t xml:space="preserve">e-Plus </w:t>
      </w:r>
      <w:r w:rsidRPr="00F6171C">
        <w:rPr>
          <w:rFonts w:ascii="Gill Sans MT" w:hAnsi="Gill Sans MT"/>
        </w:rPr>
        <w:t>Receptionist is accountable to the e-Plus Manager.</w:t>
      </w:r>
    </w:p>
    <w:p w14:paraId="62423B44" w14:textId="7598D997" w:rsidR="00286A9F" w:rsidRPr="002F2D08" w:rsidRDefault="00286A9F" w:rsidP="00286A9F">
      <w:pPr>
        <w:suppressAutoHyphens/>
        <w:jc w:val="both"/>
        <w:rPr>
          <w:rFonts w:ascii="Gill Sans MT" w:eastAsia="Gill Sans MT" w:hAnsi="Gill Sans MT" w:cs="Arial"/>
          <w:b/>
          <w:bCs/>
          <w:sz w:val="24"/>
          <w:szCs w:val="24"/>
        </w:rPr>
      </w:pPr>
      <w:r w:rsidRPr="002F2D08">
        <w:rPr>
          <w:rFonts w:ascii="Gill Sans MT" w:eastAsia="Gill Sans MT" w:hAnsi="Gill Sans MT" w:cs="Arial"/>
          <w:b/>
          <w:bCs/>
          <w:sz w:val="24"/>
          <w:szCs w:val="24"/>
        </w:rPr>
        <w:t>Authority</w:t>
      </w:r>
      <w:r>
        <w:rPr>
          <w:rFonts w:ascii="Gill Sans MT" w:eastAsia="Gill Sans MT" w:hAnsi="Gill Sans MT" w:cs="Arial"/>
          <w:b/>
          <w:bCs/>
          <w:sz w:val="24"/>
          <w:szCs w:val="24"/>
        </w:rPr>
        <w:t xml:space="preserve"> </w:t>
      </w:r>
    </w:p>
    <w:p w14:paraId="7771C797" w14:textId="77777777" w:rsidR="004752C4" w:rsidRPr="00F6171C" w:rsidRDefault="004752C4" w:rsidP="004752C4">
      <w:pPr>
        <w:spacing w:after="150"/>
        <w:jc w:val="both"/>
        <w:rPr>
          <w:rFonts w:ascii="Gill Sans MT" w:hAnsi="Gill Sans MT"/>
        </w:rPr>
      </w:pPr>
      <w:r w:rsidRPr="00F6171C">
        <w:rPr>
          <w:rFonts w:ascii="Gill Sans MT" w:hAnsi="Gill Sans MT"/>
        </w:rPr>
        <w:t xml:space="preserve">The </w:t>
      </w:r>
      <w:r>
        <w:rPr>
          <w:rFonts w:ascii="Gill Sans MT" w:hAnsi="Gill Sans MT"/>
        </w:rPr>
        <w:t xml:space="preserve">e-Plus </w:t>
      </w:r>
      <w:r w:rsidRPr="00F6171C">
        <w:rPr>
          <w:rFonts w:ascii="Gill Sans MT" w:hAnsi="Gill Sans MT"/>
        </w:rPr>
        <w:t>Receptionist has authority as delegated by the e-Plus Manager.</w:t>
      </w:r>
    </w:p>
    <w:p w14:paraId="6F26D42F" w14:textId="77777777" w:rsidR="00286A9F" w:rsidRDefault="00286A9F" w:rsidP="00286A9F">
      <w:pPr>
        <w:jc w:val="both"/>
        <w:rPr>
          <w:rFonts w:ascii="Gill Sans MT" w:eastAsia="Gill Sans MT" w:hAnsi="Gill Sans MT" w:cs="Arial"/>
          <w:b/>
          <w:bCs/>
          <w:sz w:val="24"/>
          <w:szCs w:val="24"/>
        </w:rPr>
      </w:pPr>
      <w:r>
        <w:rPr>
          <w:rFonts w:ascii="Gill Sans MT" w:eastAsia="Gill Sans MT" w:hAnsi="Gill Sans MT" w:cs="Arial"/>
          <w:b/>
          <w:bCs/>
          <w:sz w:val="24"/>
          <w:szCs w:val="24"/>
        </w:rPr>
        <w:t xml:space="preserve">Key </w:t>
      </w:r>
      <w:r w:rsidRPr="003D6AAF">
        <w:rPr>
          <w:rFonts w:ascii="Gill Sans MT" w:eastAsia="Gill Sans MT" w:hAnsi="Gill Sans MT" w:cs="Arial"/>
          <w:b/>
          <w:bCs/>
          <w:sz w:val="24"/>
          <w:szCs w:val="24"/>
        </w:rPr>
        <w:t>Relationships</w:t>
      </w:r>
    </w:p>
    <w:p w14:paraId="6227AEAE" w14:textId="77777777" w:rsidR="00A65518" w:rsidRDefault="00A65518" w:rsidP="00286A9F">
      <w:pPr>
        <w:jc w:val="both"/>
        <w:rPr>
          <w:rFonts w:ascii="Gill Sans MT" w:hAnsi="Gill Sans MT"/>
        </w:rPr>
      </w:pPr>
      <w:r w:rsidRPr="00F6171C">
        <w:rPr>
          <w:rFonts w:ascii="Gill Sans MT" w:hAnsi="Gill Sans MT"/>
        </w:rPr>
        <w:t xml:space="preserve">The </w:t>
      </w:r>
      <w:r>
        <w:rPr>
          <w:rFonts w:ascii="Gill Sans MT" w:hAnsi="Gill Sans MT"/>
        </w:rPr>
        <w:t xml:space="preserve">e-Plus </w:t>
      </w:r>
      <w:r w:rsidRPr="00F6171C">
        <w:rPr>
          <w:rFonts w:ascii="Gill Sans MT" w:hAnsi="Gill Sans MT"/>
        </w:rPr>
        <w:t>Receptionist</w:t>
      </w:r>
      <w:r w:rsidRPr="007116E8">
        <w:rPr>
          <w:rFonts w:ascii="Gill Sans MT" w:hAnsi="Gill Sans MT"/>
        </w:rPr>
        <w:t xml:space="preserve"> works closely with the e-Plus Administrator and e-Plus manager to ensure that there is a shared and co-ordinated approach to all the work which takes place at Reception</w:t>
      </w:r>
      <w:r>
        <w:rPr>
          <w:rFonts w:ascii="Gill Sans MT" w:hAnsi="Gill Sans MT"/>
        </w:rPr>
        <w:t>.</w:t>
      </w:r>
    </w:p>
    <w:p w14:paraId="288F3544" w14:textId="77777777" w:rsidR="00286A9F" w:rsidRPr="00126FE9" w:rsidRDefault="00286A9F" w:rsidP="00286A9F">
      <w:pPr>
        <w:jc w:val="both"/>
        <w:rPr>
          <w:rFonts w:ascii="Gill Sans MT" w:eastAsia="Gill Sans MT" w:hAnsi="Gill Sans MT" w:cs="Arial"/>
          <w:sz w:val="24"/>
          <w:szCs w:val="24"/>
        </w:rPr>
      </w:pPr>
    </w:p>
    <w:p w14:paraId="18FB45A0" w14:textId="77777777" w:rsidR="00286A9F" w:rsidRPr="00D90892" w:rsidRDefault="00286A9F" w:rsidP="00286A9F">
      <w:pPr>
        <w:suppressAutoHyphens/>
        <w:jc w:val="both"/>
        <w:rPr>
          <w:rFonts w:ascii="Gill Sans MT" w:eastAsia="Gill Sans MT" w:hAnsi="Gill Sans MT" w:cs="Arial"/>
          <w:b/>
          <w:bCs/>
          <w:sz w:val="24"/>
          <w:szCs w:val="24"/>
        </w:rPr>
      </w:pPr>
      <w:r w:rsidRPr="0037671A">
        <w:rPr>
          <w:rFonts w:ascii="Gill Sans MT" w:eastAsia="Gill Sans MT" w:hAnsi="Gill Sans MT" w:cs="Arial"/>
          <w:b/>
          <w:bCs/>
          <w:sz w:val="24"/>
          <w:szCs w:val="24"/>
        </w:rPr>
        <w:t xml:space="preserve">The Post: </w:t>
      </w:r>
    </w:p>
    <w:p w14:paraId="7AAACF62" w14:textId="7EA7C842" w:rsidR="00286A9F" w:rsidRPr="00D90892" w:rsidRDefault="00286A9F" w:rsidP="00286A9F">
      <w:pPr>
        <w:suppressAutoHyphens/>
        <w:jc w:val="both"/>
        <w:rPr>
          <w:rFonts w:ascii="Gill Sans MT" w:eastAsia="Gill Sans MT" w:hAnsi="Gill Sans MT" w:cs="Arial"/>
          <w:b/>
          <w:bCs/>
          <w:sz w:val="24"/>
          <w:szCs w:val="24"/>
          <w:u w:val="single"/>
        </w:rPr>
      </w:pPr>
      <w:r w:rsidRPr="002F2D08">
        <w:rPr>
          <w:rFonts w:ascii="Gill Sans MT" w:eastAsia="Gill Sans MT" w:hAnsi="Gill Sans MT" w:cs="Arial"/>
          <w:b/>
          <w:bCs/>
          <w:sz w:val="24"/>
          <w:szCs w:val="24"/>
          <w:u w:val="single"/>
        </w:rPr>
        <w:t>Key Responsibilities</w:t>
      </w:r>
      <w:r>
        <w:rPr>
          <w:rFonts w:ascii="Gill Sans MT" w:eastAsia="Gill Sans MT" w:hAnsi="Gill Sans MT" w:cs="Arial"/>
          <w:b/>
          <w:bCs/>
          <w:sz w:val="24"/>
          <w:szCs w:val="24"/>
          <w:u w:val="single"/>
        </w:rPr>
        <w:t xml:space="preserve"> </w:t>
      </w:r>
    </w:p>
    <w:p w14:paraId="05E2CEA7" w14:textId="77777777" w:rsidR="00286A9F" w:rsidRPr="002F2D08" w:rsidRDefault="00286A9F" w:rsidP="00286A9F">
      <w:pPr>
        <w:suppressAutoHyphens/>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b/>
          <w:bCs/>
          <w:color w:val="000000" w:themeColor="text1"/>
          <w:sz w:val="24"/>
          <w:szCs w:val="24"/>
        </w:rPr>
        <w:t>Vision and Values</w:t>
      </w:r>
    </w:p>
    <w:p w14:paraId="691E8D72" w14:textId="77777777" w:rsidR="00286A9F" w:rsidRPr="00FD4C54" w:rsidRDefault="00286A9F" w:rsidP="00286A9F">
      <w:pPr>
        <w:pStyle w:val="ListParagraph"/>
        <w:widowControl w:val="0"/>
        <w:numPr>
          <w:ilvl w:val="0"/>
          <w:numId w:val="2"/>
        </w:numPr>
        <w:pBdr>
          <w:top w:val="nil"/>
          <w:left w:val="nil"/>
          <w:bottom w:val="nil"/>
          <w:right w:val="nil"/>
          <w:between w:val="nil"/>
          <w:bar w:val="nil"/>
        </w:pBdr>
        <w:suppressAutoHyphens/>
        <w:spacing w:line="240" w:lineRule="auto"/>
        <w:jc w:val="both"/>
        <w:rPr>
          <w:rFonts w:ascii="Gill Sans MT" w:eastAsia="Gill Sans MT" w:hAnsi="Gill Sans MT" w:cs="Gill Sans MT"/>
          <w:color w:val="000000" w:themeColor="text1"/>
          <w:sz w:val="24"/>
          <w:szCs w:val="24"/>
        </w:rPr>
      </w:pPr>
      <w:r w:rsidRPr="00FD4C54">
        <w:rPr>
          <w:rFonts w:ascii="Gill Sans MT" w:eastAsia="Gill Sans MT" w:hAnsi="Gill Sans MT" w:cs="Gill Sans MT"/>
          <w:color w:val="000000" w:themeColor="text1"/>
          <w:sz w:val="24"/>
          <w:szCs w:val="24"/>
        </w:rPr>
        <w:t>Promot</w:t>
      </w:r>
      <w:r>
        <w:rPr>
          <w:rFonts w:ascii="Gill Sans MT" w:eastAsia="Gill Sans MT" w:hAnsi="Gill Sans MT" w:cs="Gill Sans MT"/>
          <w:color w:val="000000" w:themeColor="text1"/>
          <w:sz w:val="24"/>
          <w:szCs w:val="24"/>
        </w:rPr>
        <w:t>ion</w:t>
      </w:r>
      <w:r w:rsidRPr="00FD4C54">
        <w:rPr>
          <w:rFonts w:ascii="Gill Sans MT" w:eastAsia="Gill Sans MT" w:hAnsi="Gill Sans MT" w:cs="Gill Sans MT"/>
          <w:color w:val="000000" w:themeColor="text1"/>
          <w:sz w:val="24"/>
          <w:szCs w:val="24"/>
        </w:rPr>
        <w:t xml:space="preserve"> </w:t>
      </w:r>
      <w:r>
        <w:rPr>
          <w:rFonts w:ascii="Gill Sans MT" w:eastAsia="Gill Sans MT" w:hAnsi="Gill Sans MT" w:cs="Gill Sans MT"/>
          <w:color w:val="000000" w:themeColor="text1"/>
          <w:sz w:val="24"/>
          <w:szCs w:val="24"/>
        </w:rPr>
        <w:t>of ESMS</w:t>
      </w:r>
      <w:r w:rsidRPr="00FD4C54">
        <w:rPr>
          <w:rFonts w:ascii="Gill Sans MT" w:eastAsia="Gill Sans MT" w:hAnsi="Gill Sans MT" w:cs="Gill Sans MT"/>
          <w:color w:val="000000" w:themeColor="text1"/>
          <w:sz w:val="24"/>
          <w:szCs w:val="24"/>
        </w:rPr>
        <w:t xml:space="preserve"> values of Kindness, Confidence, Resilience, Integrity</w:t>
      </w:r>
      <w:r>
        <w:rPr>
          <w:rFonts w:ascii="Gill Sans MT" w:eastAsia="Gill Sans MT" w:hAnsi="Gill Sans MT" w:cs="Gill Sans MT"/>
          <w:color w:val="000000" w:themeColor="text1"/>
          <w:sz w:val="24"/>
          <w:szCs w:val="24"/>
        </w:rPr>
        <w:t>, and Curiosity</w:t>
      </w:r>
      <w:r w:rsidRPr="00FD4C54">
        <w:rPr>
          <w:rFonts w:ascii="Gill Sans MT" w:eastAsia="Gill Sans MT" w:hAnsi="Gill Sans MT" w:cs="Gill Sans MT"/>
          <w:color w:val="000000" w:themeColor="text1"/>
          <w:sz w:val="24"/>
          <w:szCs w:val="24"/>
        </w:rPr>
        <w:t xml:space="preserve"> in all aspects of the role.</w:t>
      </w:r>
    </w:p>
    <w:p w14:paraId="542531C5" w14:textId="77777777" w:rsidR="00286A9F" w:rsidRPr="00FD4C54" w:rsidRDefault="00286A9F" w:rsidP="00286A9F">
      <w:pPr>
        <w:pStyle w:val="ListParagraph"/>
        <w:widowControl w:val="0"/>
        <w:numPr>
          <w:ilvl w:val="0"/>
          <w:numId w:val="2"/>
        </w:numPr>
        <w:pBdr>
          <w:top w:val="nil"/>
          <w:left w:val="nil"/>
          <w:bottom w:val="nil"/>
          <w:right w:val="nil"/>
          <w:between w:val="nil"/>
          <w:bar w:val="nil"/>
        </w:pBdr>
        <w:suppressAutoHyphens/>
        <w:spacing w:line="240" w:lineRule="auto"/>
        <w:jc w:val="both"/>
        <w:rPr>
          <w:rFonts w:ascii="Gill Sans MT" w:eastAsia="Gill Sans MT" w:hAnsi="Gill Sans MT" w:cs="Gill Sans MT"/>
          <w:color w:val="000000" w:themeColor="text1"/>
          <w:sz w:val="24"/>
          <w:szCs w:val="24"/>
        </w:rPr>
      </w:pPr>
      <w:r>
        <w:rPr>
          <w:rFonts w:ascii="Gill Sans MT" w:eastAsia="Gill Sans MT" w:hAnsi="Gill Sans MT" w:cs="Gill Sans MT"/>
          <w:color w:val="000000" w:themeColor="text1"/>
          <w:sz w:val="24"/>
          <w:szCs w:val="24"/>
        </w:rPr>
        <w:t>Promotion of r</w:t>
      </w:r>
      <w:r w:rsidRPr="00FD4C54">
        <w:rPr>
          <w:rFonts w:ascii="Gill Sans MT" w:eastAsia="Gill Sans MT" w:hAnsi="Gill Sans MT" w:cs="Gill Sans MT"/>
          <w:color w:val="000000" w:themeColor="text1"/>
          <w:sz w:val="24"/>
          <w:szCs w:val="24"/>
        </w:rPr>
        <w:t xml:space="preserve">ole </w:t>
      </w:r>
      <w:r>
        <w:rPr>
          <w:rFonts w:ascii="Gill Sans MT" w:eastAsia="Gill Sans MT" w:hAnsi="Gill Sans MT" w:cs="Gill Sans MT"/>
          <w:color w:val="000000" w:themeColor="text1"/>
          <w:sz w:val="24"/>
          <w:szCs w:val="24"/>
        </w:rPr>
        <w:t>modelling</w:t>
      </w:r>
      <w:r w:rsidRPr="00FD4C54">
        <w:rPr>
          <w:rFonts w:ascii="Gill Sans MT" w:eastAsia="Gill Sans MT" w:hAnsi="Gill Sans MT" w:cs="Gill Sans MT"/>
          <w:color w:val="000000" w:themeColor="text1"/>
          <w:sz w:val="24"/>
          <w:szCs w:val="24"/>
        </w:rPr>
        <w:t xml:space="preserve"> behavio</w:t>
      </w:r>
      <w:r>
        <w:rPr>
          <w:rFonts w:ascii="Gill Sans MT" w:eastAsia="Gill Sans MT" w:hAnsi="Gill Sans MT" w:cs="Gill Sans MT"/>
          <w:color w:val="000000" w:themeColor="text1"/>
          <w:sz w:val="24"/>
          <w:szCs w:val="24"/>
        </w:rPr>
        <w:t>u</w:t>
      </w:r>
      <w:r w:rsidRPr="00FD4C54">
        <w:rPr>
          <w:rFonts w:ascii="Gill Sans MT" w:eastAsia="Gill Sans MT" w:hAnsi="Gill Sans MT" w:cs="Gill Sans MT"/>
          <w:color w:val="000000" w:themeColor="text1"/>
          <w:sz w:val="24"/>
          <w:szCs w:val="24"/>
        </w:rPr>
        <w:t>rs that align with the</w:t>
      </w:r>
      <w:r>
        <w:rPr>
          <w:rFonts w:ascii="Gill Sans MT" w:eastAsia="Gill Sans MT" w:hAnsi="Gill Sans MT" w:cs="Gill Sans MT"/>
          <w:color w:val="000000" w:themeColor="text1"/>
          <w:sz w:val="24"/>
          <w:szCs w:val="24"/>
        </w:rPr>
        <w:t xml:space="preserve"> three</w:t>
      </w:r>
      <w:r w:rsidRPr="00FD4C54">
        <w:rPr>
          <w:rFonts w:ascii="Gill Sans MT" w:eastAsia="Gill Sans MT" w:hAnsi="Gill Sans MT" w:cs="Gill Sans MT"/>
          <w:color w:val="000000" w:themeColor="text1"/>
          <w:sz w:val="24"/>
          <w:szCs w:val="24"/>
        </w:rPr>
        <w:t xml:space="preserve"> school pillars of Ambition, Innovation, and Community.</w:t>
      </w:r>
    </w:p>
    <w:p w14:paraId="31F326DD" w14:textId="77777777" w:rsidR="00286A9F" w:rsidRDefault="00286A9F" w:rsidP="00286A9F">
      <w:pPr>
        <w:suppressAutoHyphens/>
        <w:jc w:val="both"/>
        <w:rPr>
          <w:rFonts w:ascii="Gill Sans MT" w:eastAsia="Gill Sans MT" w:hAnsi="Gill Sans MT" w:cs="Gill Sans MT"/>
          <w:color w:val="000000" w:themeColor="text1"/>
          <w:sz w:val="24"/>
          <w:szCs w:val="24"/>
        </w:rPr>
      </w:pPr>
      <w:r w:rsidRPr="00FD4C54">
        <w:rPr>
          <w:rFonts w:ascii="Gill Sans MT" w:eastAsia="Gill Sans MT" w:hAnsi="Gill Sans MT" w:cs="Gill Sans MT"/>
          <w:color w:val="000000" w:themeColor="text1"/>
          <w:sz w:val="24"/>
          <w:szCs w:val="24"/>
        </w:rPr>
        <w:t>Foster</w:t>
      </w:r>
      <w:r>
        <w:rPr>
          <w:rFonts w:ascii="Gill Sans MT" w:eastAsia="Gill Sans MT" w:hAnsi="Gill Sans MT" w:cs="Gill Sans MT"/>
          <w:color w:val="000000" w:themeColor="text1"/>
          <w:sz w:val="24"/>
          <w:szCs w:val="24"/>
        </w:rPr>
        <w:t>ing</w:t>
      </w:r>
      <w:r w:rsidRPr="00FD4C54">
        <w:rPr>
          <w:rFonts w:ascii="Gill Sans MT" w:eastAsia="Gill Sans MT" w:hAnsi="Gill Sans MT" w:cs="Gill Sans MT"/>
          <w:color w:val="000000" w:themeColor="text1"/>
          <w:sz w:val="24"/>
          <w:szCs w:val="24"/>
        </w:rPr>
        <w:t xml:space="preserve"> an environment that supports the development of these values</w:t>
      </w:r>
      <w:r>
        <w:rPr>
          <w:rFonts w:ascii="Gill Sans MT" w:eastAsia="Gill Sans MT" w:hAnsi="Gill Sans MT" w:cs="Gill Sans MT"/>
          <w:color w:val="000000" w:themeColor="text1"/>
          <w:sz w:val="24"/>
          <w:szCs w:val="24"/>
        </w:rPr>
        <w:t xml:space="preserve"> </w:t>
      </w:r>
      <w:r w:rsidRPr="00FD4C54">
        <w:rPr>
          <w:rFonts w:ascii="Gill Sans MT" w:eastAsia="Gill Sans MT" w:hAnsi="Gill Sans MT" w:cs="Gill Sans MT"/>
          <w:color w:val="000000" w:themeColor="text1"/>
          <w:sz w:val="24"/>
          <w:szCs w:val="24"/>
        </w:rPr>
        <w:t>among students and staff.</w:t>
      </w:r>
      <w:r w:rsidRPr="00FD4C54" w:rsidDel="00FD4C54">
        <w:rPr>
          <w:rFonts w:ascii="Gill Sans MT" w:eastAsia="Gill Sans MT" w:hAnsi="Gill Sans MT" w:cs="Gill Sans MT"/>
          <w:color w:val="000000" w:themeColor="text1"/>
          <w:sz w:val="24"/>
          <w:szCs w:val="24"/>
        </w:rPr>
        <w:t xml:space="preserve"> </w:t>
      </w:r>
    </w:p>
    <w:p w14:paraId="5826AD06" w14:textId="77777777" w:rsidR="00286A9F" w:rsidRPr="002F2D08" w:rsidRDefault="00286A9F" w:rsidP="00286A9F">
      <w:pPr>
        <w:suppressAutoHyphens/>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b/>
          <w:bCs/>
          <w:color w:val="000000" w:themeColor="text1"/>
          <w:sz w:val="24"/>
          <w:szCs w:val="24"/>
        </w:rPr>
        <w:t>Working with Others</w:t>
      </w:r>
    </w:p>
    <w:p w14:paraId="5EC8969F" w14:textId="77777777" w:rsidR="00286A9F" w:rsidRPr="002F2D08" w:rsidRDefault="00286A9F" w:rsidP="00286A9F">
      <w:pPr>
        <w:pStyle w:val="ListParagraph"/>
        <w:widowControl w:val="0"/>
        <w:numPr>
          <w:ilvl w:val="0"/>
          <w:numId w:val="2"/>
        </w:numPr>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Compliance with all ESMS policies and procedures</w:t>
      </w:r>
    </w:p>
    <w:p w14:paraId="50472AA0" w14:textId="77777777" w:rsidR="00286A9F" w:rsidRPr="002F2D08" w:rsidRDefault="00286A9F" w:rsidP="00286A9F">
      <w:pPr>
        <w:pStyle w:val="ListParagraph"/>
        <w:widowControl w:val="0"/>
        <w:numPr>
          <w:ilvl w:val="0"/>
          <w:numId w:val="2"/>
        </w:numPr>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Treating people fairly, with dignity and respect to maintain a positive school culture</w:t>
      </w:r>
    </w:p>
    <w:p w14:paraId="553B264C" w14:textId="77777777" w:rsidR="00286A9F" w:rsidRPr="002F2D08" w:rsidRDefault="00286A9F" w:rsidP="00286A9F">
      <w:pPr>
        <w:pStyle w:val="ListParagraph"/>
        <w:widowControl w:val="0"/>
        <w:numPr>
          <w:ilvl w:val="0"/>
          <w:numId w:val="2"/>
        </w:numPr>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Ensure effective planning, delegation and support of responsibilities</w:t>
      </w:r>
    </w:p>
    <w:p w14:paraId="59391A35" w14:textId="77777777" w:rsidR="00286A9F" w:rsidRPr="002F2D08" w:rsidRDefault="00286A9F" w:rsidP="00286A9F">
      <w:pPr>
        <w:pStyle w:val="ListParagraph"/>
        <w:widowControl w:val="0"/>
        <w:numPr>
          <w:ilvl w:val="0"/>
          <w:numId w:val="2"/>
        </w:numPr>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 xml:space="preserve">Developing a culture of high expectations for all and </w:t>
      </w:r>
      <w:proofErr w:type="gramStart"/>
      <w:r w:rsidRPr="002F2D08">
        <w:rPr>
          <w:rFonts w:ascii="Gill Sans MT" w:eastAsia="Gill Sans MT" w:hAnsi="Gill Sans MT" w:cs="Gill Sans MT"/>
          <w:color w:val="000000" w:themeColor="text1"/>
          <w:sz w:val="24"/>
          <w:szCs w:val="24"/>
        </w:rPr>
        <w:t>taking action</w:t>
      </w:r>
      <w:proofErr w:type="gramEnd"/>
      <w:r w:rsidRPr="002F2D08">
        <w:rPr>
          <w:rFonts w:ascii="Gill Sans MT" w:eastAsia="Gill Sans MT" w:hAnsi="Gill Sans MT" w:cs="Gill Sans MT"/>
          <w:color w:val="000000" w:themeColor="text1"/>
          <w:sz w:val="24"/>
          <w:szCs w:val="24"/>
        </w:rPr>
        <w:t xml:space="preserve"> when performance does not live up to these</w:t>
      </w:r>
    </w:p>
    <w:p w14:paraId="7EAF52F8" w14:textId="77777777" w:rsidR="00286A9F" w:rsidRPr="00D90892" w:rsidRDefault="00286A9F" w:rsidP="00286A9F">
      <w:pPr>
        <w:pStyle w:val="ListParagraph"/>
        <w:widowControl w:val="0"/>
        <w:numPr>
          <w:ilvl w:val="0"/>
          <w:numId w:val="2"/>
        </w:numPr>
        <w:pBdr>
          <w:top w:val="nil"/>
          <w:left w:val="nil"/>
          <w:bottom w:val="nil"/>
          <w:right w:val="nil"/>
          <w:between w:val="nil"/>
          <w:bar w:val="nil"/>
        </w:pBdr>
        <w:suppressAutoHyphens/>
        <w:spacing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Taking responsibility for personal development, both personally and of team members.</w:t>
      </w:r>
    </w:p>
    <w:p w14:paraId="270EEDA1" w14:textId="77777777" w:rsidR="00286A9F" w:rsidRDefault="00286A9F" w:rsidP="00286A9F">
      <w:pPr>
        <w:suppressAutoHyphens/>
        <w:jc w:val="both"/>
        <w:rPr>
          <w:rFonts w:ascii="Gill Sans MT" w:eastAsia="Gill Sans MT" w:hAnsi="Gill Sans MT" w:cs="Gill Sans MT"/>
          <w:b/>
          <w:bCs/>
          <w:color w:val="000000" w:themeColor="text1"/>
          <w:sz w:val="24"/>
          <w:szCs w:val="24"/>
        </w:rPr>
      </w:pPr>
    </w:p>
    <w:p w14:paraId="02BF04F2" w14:textId="77777777" w:rsidR="00286A9F" w:rsidRPr="002F2D08" w:rsidRDefault="00286A9F" w:rsidP="00286A9F">
      <w:pPr>
        <w:suppressAutoHyphens/>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b/>
          <w:bCs/>
          <w:color w:val="000000" w:themeColor="text1"/>
          <w:sz w:val="24"/>
          <w:szCs w:val="24"/>
        </w:rPr>
        <w:lastRenderedPageBreak/>
        <w:t>Community</w:t>
      </w:r>
    </w:p>
    <w:p w14:paraId="752D6804" w14:textId="77777777" w:rsidR="00286A9F" w:rsidRPr="002F2D08" w:rsidRDefault="00286A9F" w:rsidP="00286A9F">
      <w:pPr>
        <w:pStyle w:val="ListParagraph"/>
        <w:widowControl w:val="0"/>
        <w:numPr>
          <w:ilvl w:val="0"/>
          <w:numId w:val="2"/>
        </w:numPr>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Positive relationships with parents and the wider ESMS community</w:t>
      </w:r>
    </w:p>
    <w:p w14:paraId="69FC52D2" w14:textId="77777777" w:rsidR="00286A9F" w:rsidRPr="002F2D08" w:rsidRDefault="00286A9F" w:rsidP="00286A9F">
      <w:pPr>
        <w:pStyle w:val="ListParagraph"/>
        <w:widowControl w:val="0"/>
        <w:numPr>
          <w:ilvl w:val="0"/>
          <w:numId w:val="2"/>
        </w:numPr>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Communicating clearly with parents and carers to engender a climate of mutual respect</w:t>
      </w:r>
    </w:p>
    <w:p w14:paraId="10022C51" w14:textId="77777777" w:rsidR="00286A9F" w:rsidRPr="00D90892" w:rsidRDefault="00286A9F" w:rsidP="00286A9F">
      <w:pPr>
        <w:pStyle w:val="ListParagraph"/>
        <w:widowControl w:val="0"/>
        <w:numPr>
          <w:ilvl w:val="0"/>
          <w:numId w:val="2"/>
        </w:numPr>
        <w:pBdr>
          <w:top w:val="nil"/>
          <w:left w:val="nil"/>
          <w:bottom w:val="nil"/>
          <w:right w:val="nil"/>
          <w:between w:val="nil"/>
          <w:bar w:val="nil"/>
        </w:pBdr>
        <w:suppressAutoHyphens/>
        <w:spacing w:line="240" w:lineRule="auto"/>
        <w:jc w:val="both"/>
        <w:rPr>
          <w:rFonts w:ascii="Gill Sans MT" w:eastAsia="Gill Sans MT" w:hAnsi="Gill Sans MT" w:cs="Gill Sans MT"/>
          <w:color w:val="000000" w:themeColor="text1"/>
          <w:sz w:val="24"/>
          <w:szCs w:val="24"/>
        </w:rPr>
      </w:pPr>
      <w:r w:rsidRPr="002F2D08">
        <w:rPr>
          <w:rFonts w:ascii="Gill Sans MT" w:eastAsia="Gill Sans MT" w:hAnsi="Gill Sans MT" w:cs="Gill Sans MT"/>
          <w:color w:val="000000" w:themeColor="text1"/>
          <w:sz w:val="24"/>
          <w:szCs w:val="24"/>
        </w:rPr>
        <w:t>Working in collaboration with other independent schools to promote effective initiatives and share good practice.</w:t>
      </w:r>
    </w:p>
    <w:p w14:paraId="7C8A5191" w14:textId="77777777" w:rsidR="00085A21" w:rsidRDefault="00085A21" w:rsidP="00085A21">
      <w:pPr>
        <w:widowControl w:val="0"/>
        <w:pBdr>
          <w:top w:val="nil"/>
          <w:left w:val="nil"/>
          <w:bottom w:val="nil"/>
          <w:right w:val="nil"/>
          <w:between w:val="nil"/>
          <w:bar w:val="nil"/>
        </w:pBdr>
        <w:suppressAutoHyphens/>
        <w:spacing w:after="0" w:line="240" w:lineRule="auto"/>
        <w:jc w:val="both"/>
        <w:rPr>
          <w:rFonts w:ascii="Gill Sans MT" w:eastAsia="Gill Sans MT" w:hAnsi="Gill Sans MT" w:cs="Gill Sans MT"/>
          <w:b/>
          <w:bCs/>
          <w:color w:val="000000" w:themeColor="text1"/>
          <w:sz w:val="24"/>
          <w:szCs w:val="24"/>
        </w:rPr>
      </w:pPr>
    </w:p>
    <w:p w14:paraId="7072B8A9" w14:textId="799C4EDC" w:rsidR="00085A21" w:rsidRDefault="00085A21" w:rsidP="00085A21">
      <w:pPr>
        <w:widowControl w:val="0"/>
        <w:pBdr>
          <w:top w:val="nil"/>
          <w:left w:val="nil"/>
          <w:bottom w:val="nil"/>
          <w:right w:val="nil"/>
          <w:between w:val="nil"/>
          <w:bar w:val="nil"/>
        </w:pBdr>
        <w:suppressAutoHyphens/>
        <w:spacing w:after="0" w:line="240" w:lineRule="auto"/>
        <w:jc w:val="both"/>
        <w:rPr>
          <w:rFonts w:ascii="Gill Sans MT" w:eastAsia="Gill Sans MT" w:hAnsi="Gill Sans MT" w:cs="Gill Sans MT"/>
          <w:b/>
          <w:bCs/>
          <w:color w:val="000000" w:themeColor="text1"/>
          <w:sz w:val="24"/>
          <w:szCs w:val="24"/>
        </w:rPr>
      </w:pPr>
      <w:r>
        <w:rPr>
          <w:rFonts w:ascii="Gill Sans MT" w:eastAsia="Gill Sans MT" w:hAnsi="Gill Sans MT" w:cs="Gill Sans MT"/>
          <w:b/>
          <w:bCs/>
          <w:color w:val="000000" w:themeColor="text1"/>
          <w:sz w:val="24"/>
          <w:szCs w:val="24"/>
        </w:rPr>
        <w:t xml:space="preserve">Safeguarding </w:t>
      </w:r>
    </w:p>
    <w:p w14:paraId="7C231AA9" w14:textId="77777777" w:rsidR="00085A21" w:rsidRDefault="00085A21" w:rsidP="00085A21">
      <w:pPr>
        <w:widowControl w:val="0"/>
        <w:pBdr>
          <w:top w:val="nil"/>
          <w:left w:val="nil"/>
          <w:bottom w:val="nil"/>
          <w:right w:val="nil"/>
          <w:between w:val="nil"/>
          <w:bar w:val="nil"/>
        </w:pBdr>
        <w:suppressAutoHyphens/>
        <w:spacing w:after="0" w:line="240" w:lineRule="auto"/>
        <w:jc w:val="both"/>
        <w:rPr>
          <w:rFonts w:ascii="Gill Sans MT" w:eastAsia="Gill Sans MT" w:hAnsi="Gill Sans MT" w:cs="Gill Sans MT"/>
          <w:b/>
          <w:bCs/>
          <w:color w:val="000000" w:themeColor="text1"/>
          <w:sz w:val="24"/>
          <w:szCs w:val="24"/>
        </w:rPr>
      </w:pPr>
    </w:p>
    <w:p w14:paraId="69C2BB8E" w14:textId="77777777" w:rsidR="00085A21" w:rsidRPr="00BD7F2E" w:rsidRDefault="00085A21" w:rsidP="00085A21">
      <w:pPr>
        <w:pStyle w:val="ListParagraph"/>
        <w:widowControl w:val="0"/>
        <w:numPr>
          <w:ilvl w:val="0"/>
          <w:numId w:val="2"/>
        </w:numPr>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r w:rsidRPr="00BD7F2E">
        <w:rPr>
          <w:rFonts w:ascii="Gill Sans MT" w:eastAsia="Gill Sans MT" w:hAnsi="Gill Sans MT" w:cs="Gill Sans MT"/>
          <w:color w:val="000000" w:themeColor="text1"/>
          <w:sz w:val="24"/>
          <w:szCs w:val="24"/>
        </w:rPr>
        <w:t xml:space="preserve">Adhering </w:t>
      </w:r>
      <w:r w:rsidRPr="002E3493">
        <w:rPr>
          <w:rFonts w:ascii="Gill Sans MT" w:eastAsia="Gill Sans MT" w:hAnsi="Gill Sans MT" w:cs="Gill Sans MT"/>
          <w:color w:val="000000" w:themeColor="text1"/>
          <w:sz w:val="24"/>
          <w:szCs w:val="24"/>
        </w:rPr>
        <w:t xml:space="preserve">to the principles and guidelines of “Getting It Right </w:t>
      </w:r>
      <w:proofErr w:type="gramStart"/>
      <w:r w:rsidRPr="002E3493">
        <w:rPr>
          <w:rFonts w:ascii="Gill Sans MT" w:eastAsia="Gill Sans MT" w:hAnsi="Gill Sans MT" w:cs="Gill Sans MT"/>
          <w:color w:val="000000" w:themeColor="text1"/>
          <w:sz w:val="24"/>
          <w:szCs w:val="24"/>
        </w:rPr>
        <w:t>For</w:t>
      </w:r>
      <w:proofErr w:type="gramEnd"/>
      <w:r w:rsidRPr="002E3493">
        <w:rPr>
          <w:rFonts w:ascii="Gill Sans MT" w:eastAsia="Gill Sans MT" w:hAnsi="Gill Sans MT" w:cs="Gill Sans MT"/>
          <w:color w:val="000000" w:themeColor="text1"/>
          <w:sz w:val="24"/>
          <w:szCs w:val="24"/>
        </w:rPr>
        <w:t xml:space="preserve"> Every Child” (GIRFEC)</w:t>
      </w:r>
      <w:r>
        <w:rPr>
          <w:rFonts w:ascii="Gill Sans MT" w:eastAsia="Gill Sans MT" w:hAnsi="Gill Sans MT" w:cs="Gill Sans MT"/>
          <w:color w:val="000000" w:themeColor="text1"/>
          <w:sz w:val="24"/>
          <w:szCs w:val="24"/>
        </w:rPr>
        <w:t xml:space="preserve"> to ensure </w:t>
      </w:r>
      <w:r w:rsidRPr="002E3493">
        <w:rPr>
          <w:rFonts w:ascii="Gill Sans MT" w:eastAsia="Gill Sans MT" w:hAnsi="Gill Sans MT" w:cs="Gill Sans MT"/>
          <w:color w:val="000000" w:themeColor="text1"/>
          <w:sz w:val="24"/>
          <w:szCs w:val="24"/>
        </w:rPr>
        <w:t>every child receives timely and appropriate support with their welfare as</w:t>
      </w:r>
      <w:r>
        <w:rPr>
          <w:rFonts w:ascii="Gill Sans MT" w:eastAsia="Gill Sans MT" w:hAnsi="Gill Sans MT" w:cs="Gill Sans MT"/>
          <w:color w:val="000000" w:themeColor="text1"/>
          <w:sz w:val="24"/>
          <w:szCs w:val="24"/>
        </w:rPr>
        <w:t xml:space="preserve"> paramount. </w:t>
      </w:r>
    </w:p>
    <w:p w14:paraId="4FC83C0B" w14:textId="77777777" w:rsidR="00286A9F" w:rsidRPr="00C03192" w:rsidRDefault="00286A9F" w:rsidP="00286A9F">
      <w:pPr>
        <w:widowControl w:val="0"/>
        <w:pBdr>
          <w:top w:val="nil"/>
          <w:left w:val="nil"/>
          <w:bottom w:val="nil"/>
          <w:right w:val="nil"/>
          <w:between w:val="nil"/>
          <w:bar w:val="nil"/>
        </w:pBdr>
        <w:suppressAutoHyphens/>
        <w:spacing w:after="0" w:line="240" w:lineRule="auto"/>
        <w:jc w:val="both"/>
        <w:rPr>
          <w:rFonts w:ascii="Gill Sans MT" w:eastAsia="Gill Sans MT" w:hAnsi="Gill Sans MT" w:cs="Gill Sans MT"/>
          <w:color w:val="000000" w:themeColor="text1"/>
          <w:sz w:val="24"/>
          <w:szCs w:val="24"/>
        </w:rPr>
      </w:pPr>
    </w:p>
    <w:p w14:paraId="7A6231AA" w14:textId="77777777" w:rsidR="00DE44F7" w:rsidRDefault="00286A9F" w:rsidP="00DE44F7">
      <w:pPr>
        <w:pStyle w:val="BodyText2"/>
        <w:suppressAutoHyphens/>
        <w:spacing w:after="0" w:line="240" w:lineRule="auto"/>
        <w:jc w:val="both"/>
        <w:rPr>
          <w:rFonts w:ascii="Gill Sans MT" w:hAnsi="Gill Sans MT"/>
          <w:sz w:val="24"/>
          <w:szCs w:val="24"/>
        </w:rPr>
      </w:pPr>
      <w:r w:rsidRPr="1B6A3738">
        <w:rPr>
          <w:rFonts w:ascii="Gill Sans MT" w:hAnsi="Gill Sans MT"/>
          <w:b/>
          <w:bCs/>
          <w:sz w:val="24"/>
          <w:szCs w:val="24"/>
        </w:rPr>
        <w:t>Supporting the leadership of the Schools</w:t>
      </w:r>
      <w:r w:rsidR="00085A21">
        <w:rPr>
          <w:rFonts w:ascii="Gill Sans MT" w:hAnsi="Gill Sans MT"/>
          <w:b/>
          <w:bCs/>
          <w:sz w:val="24"/>
          <w:szCs w:val="24"/>
        </w:rPr>
        <w:t>/ Duties and Responsibilities</w:t>
      </w:r>
      <w:r w:rsidRPr="001367D2">
        <w:rPr>
          <w:rFonts w:ascii="Gill Sans MT" w:hAnsi="Gill Sans MT"/>
          <w:sz w:val="24"/>
          <w:szCs w:val="24"/>
        </w:rPr>
        <w:t xml:space="preserve"> </w:t>
      </w:r>
    </w:p>
    <w:p w14:paraId="1505232C" w14:textId="32BF307E" w:rsidR="00DE44F7" w:rsidRPr="00DE44F7" w:rsidRDefault="00DE44F7" w:rsidP="00DE44F7">
      <w:pPr>
        <w:pStyle w:val="ListParagraph"/>
        <w:numPr>
          <w:ilvl w:val="0"/>
          <w:numId w:val="4"/>
        </w:numPr>
        <w:spacing w:after="0" w:line="240" w:lineRule="auto"/>
        <w:rPr>
          <w:rFonts w:ascii="Gill Sans MT" w:hAnsi="Gill Sans MT"/>
          <w:bCs/>
          <w:sz w:val="24"/>
          <w:szCs w:val="24"/>
        </w:rPr>
      </w:pPr>
      <w:r w:rsidRPr="00DE44F7">
        <w:rPr>
          <w:rFonts w:ascii="Gill Sans MT" w:hAnsi="Gill Sans MT"/>
          <w:bCs/>
          <w:sz w:val="24"/>
          <w:szCs w:val="24"/>
        </w:rPr>
        <w:t>To be a friendly, welcoming and supportive ‘first voice/face’ for all children and parents at New Ravelston.</w:t>
      </w:r>
    </w:p>
    <w:p w14:paraId="3B218C80" w14:textId="1D3F20C8" w:rsidR="00DE44F7" w:rsidRPr="00DE44F7" w:rsidRDefault="00DE44F7" w:rsidP="00DE44F7">
      <w:pPr>
        <w:pStyle w:val="ListParagraph"/>
        <w:numPr>
          <w:ilvl w:val="0"/>
          <w:numId w:val="4"/>
        </w:numPr>
        <w:spacing w:after="0" w:line="240" w:lineRule="auto"/>
        <w:rPr>
          <w:rFonts w:ascii="Gill Sans MT" w:hAnsi="Gill Sans MT"/>
          <w:bCs/>
          <w:sz w:val="24"/>
          <w:szCs w:val="24"/>
        </w:rPr>
      </w:pPr>
      <w:r w:rsidRPr="00DE44F7">
        <w:rPr>
          <w:rFonts w:ascii="Gill Sans MT" w:hAnsi="Gill Sans MT"/>
          <w:bCs/>
          <w:sz w:val="24"/>
          <w:szCs w:val="24"/>
        </w:rPr>
        <w:t>To accept, alter and amend bookings and staffing information, as and when necessary</w:t>
      </w:r>
    </w:p>
    <w:p w14:paraId="5B2A0B8D" w14:textId="641B253C" w:rsidR="00DE44F7" w:rsidRPr="00DE44F7" w:rsidRDefault="00DE44F7" w:rsidP="00DE44F7">
      <w:pPr>
        <w:pStyle w:val="ListParagraph"/>
        <w:numPr>
          <w:ilvl w:val="0"/>
          <w:numId w:val="4"/>
        </w:numPr>
        <w:spacing w:after="0" w:line="240" w:lineRule="auto"/>
        <w:rPr>
          <w:rFonts w:ascii="Gill Sans MT" w:hAnsi="Gill Sans MT"/>
          <w:sz w:val="24"/>
          <w:szCs w:val="24"/>
        </w:rPr>
      </w:pPr>
      <w:r w:rsidRPr="00DE44F7">
        <w:rPr>
          <w:rFonts w:ascii="Gill Sans MT" w:hAnsi="Gill Sans MT"/>
          <w:sz w:val="24"/>
          <w:szCs w:val="24"/>
        </w:rPr>
        <w:t>To maintain an accurate list of messages and to ensure that these are forwarded and dealt with effectively and quickly</w:t>
      </w:r>
      <w:r>
        <w:rPr>
          <w:rFonts w:ascii="Gill Sans MT" w:hAnsi="Gill Sans MT"/>
          <w:sz w:val="24"/>
          <w:szCs w:val="24"/>
        </w:rPr>
        <w:t>.</w:t>
      </w:r>
    </w:p>
    <w:p w14:paraId="59123836" w14:textId="1FD7E465" w:rsidR="00DE44F7" w:rsidRPr="00DE44F7" w:rsidRDefault="00DE44F7" w:rsidP="00DE44F7">
      <w:pPr>
        <w:pStyle w:val="ListParagraph"/>
        <w:numPr>
          <w:ilvl w:val="0"/>
          <w:numId w:val="4"/>
        </w:numPr>
        <w:spacing w:after="0" w:line="240" w:lineRule="auto"/>
        <w:rPr>
          <w:rFonts w:ascii="Gill Sans MT" w:eastAsia="Gill Sans MT" w:hAnsi="Gill Sans MT" w:cs="Gill Sans MT"/>
          <w:sz w:val="24"/>
          <w:szCs w:val="24"/>
        </w:rPr>
      </w:pPr>
      <w:r w:rsidRPr="00DE44F7">
        <w:rPr>
          <w:rFonts w:ascii="Gill Sans MT" w:eastAsia="Gill Sans MT" w:hAnsi="Gill Sans MT" w:cs="Gill Sans MT"/>
          <w:sz w:val="24"/>
          <w:szCs w:val="24"/>
        </w:rPr>
        <w:t>To process emails sent from parents and process or forward them, as appropriate.</w:t>
      </w:r>
    </w:p>
    <w:p w14:paraId="3881DB0A" w14:textId="2149F58D" w:rsidR="00DE44F7" w:rsidRPr="00DE44F7" w:rsidRDefault="00DE44F7" w:rsidP="00DE44F7">
      <w:pPr>
        <w:pStyle w:val="ListParagraph"/>
        <w:numPr>
          <w:ilvl w:val="0"/>
          <w:numId w:val="4"/>
        </w:numPr>
        <w:spacing w:after="0" w:line="240" w:lineRule="auto"/>
        <w:rPr>
          <w:rFonts w:ascii="Gill Sans MT" w:eastAsia="Gill Sans MT" w:hAnsi="Gill Sans MT" w:cs="Gill Sans MT"/>
          <w:sz w:val="24"/>
          <w:szCs w:val="24"/>
        </w:rPr>
      </w:pPr>
      <w:r w:rsidRPr="00DE44F7">
        <w:rPr>
          <w:rFonts w:ascii="Gill Sans MT" w:eastAsia="Gill Sans MT" w:hAnsi="Gill Sans MT" w:cs="Gill Sans MT"/>
          <w:sz w:val="24"/>
          <w:szCs w:val="24"/>
        </w:rPr>
        <w:t>To ensure, as far as is reasonable and practical, in collaboration with other colleagues, the safe collection of all children using the services across both sites.</w:t>
      </w:r>
    </w:p>
    <w:p w14:paraId="2F9A1960" w14:textId="123560E9" w:rsidR="00DE44F7" w:rsidRPr="00DE44F7" w:rsidRDefault="00DE44F7" w:rsidP="00DE44F7">
      <w:pPr>
        <w:pStyle w:val="ListParagraph"/>
        <w:numPr>
          <w:ilvl w:val="0"/>
          <w:numId w:val="4"/>
        </w:numPr>
        <w:spacing w:after="0" w:line="240" w:lineRule="auto"/>
        <w:jc w:val="both"/>
        <w:rPr>
          <w:rFonts w:ascii="Gill Sans MT" w:eastAsia="Gill Sans MT" w:hAnsi="Gill Sans MT" w:cs="Gill Sans MT"/>
          <w:b/>
          <w:bCs/>
          <w:sz w:val="24"/>
          <w:szCs w:val="24"/>
        </w:rPr>
      </w:pPr>
      <w:r w:rsidRPr="00DE44F7">
        <w:rPr>
          <w:rFonts w:ascii="Gill Sans MT" w:eastAsia="Gill Sans MT" w:hAnsi="Gill Sans MT" w:cs="Gill Sans MT"/>
          <w:sz w:val="24"/>
          <w:szCs w:val="24"/>
        </w:rPr>
        <w:t>To complete any other administrative duties as may be reasonably expected by the e-Plus Manager.</w:t>
      </w:r>
    </w:p>
    <w:p w14:paraId="45CC4606" w14:textId="06E142EA" w:rsidR="00DE44F7" w:rsidRPr="00DE44F7" w:rsidRDefault="00DE44F7" w:rsidP="00DE44F7">
      <w:pPr>
        <w:pStyle w:val="ListParagraph"/>
        <w:numPr>
          <w:ilvl w:val="0"/>
          <w:numId w:val="4"/>
        </w:numPr>
        <w:spacing w:after="0" w:line="240" w:lineRule="auto"/>
        <w:rPr>
          <w:rFonts w:ascii="Gill Sans MT" w:eastAsia="Gill Sans MT" w:hAnsi="Gill Sans MT" w:cs="Gill Sans MT"/>
          <w:b/>
          <w:bCs/>
          <w:sz w:val="24"/>
          <w:szCs w:val="24"/>
        </w:rPr>
      </w:pPr>
      <w:r w:rsidRPr="00DE44F7">
        <w:rPr>
          <w:rFonts w:ascii="Gill Sans MT" w:eastAsia="Gill Sans MT" w:hAnsi="Gill Sans MT" w:cs="Gill Sans MT"/>
          <w:sz w:val="24"/>
          <w:szCs w:val="24"/>
        </w:rPr>
        <w:t>To is</w:t>
      </w:r>
      <w:r>
        <w:rPr>
          <w:rFonts w:ascii="Gill Sans MT" w:eastAsia="Gill Sans MT" w:hAnsi="Gill Sans MT" w:cs="Gill Sans MT"/>
          <w:sz w:val="24"/>
          <w:szCs w:val="24"/>
        </w:rPr>
        <w:t>s</w:t>
      </w:r>
      <w:r w:rsidRPr="00DE44F7">
        <w:rPr>
          <w:rFonts w:ascii="Gill Sans MT" w:eastAsia="Gill Sans MT" w:hAnsi="Gill Sans MT" w:cs="Gill Sans MT"/>
          <w:sz w:val="24"/>
          <w:szCs w:val="24"/>
        </w:rPr>
        <w:t xml:space="preserve">ue School Post communications to parents, as and when required. </w:t>
      </w:r>
    </w:p>
    <w:p w14:paraId="3589B8D5" w14:textId="77777777" w:rsidR="00286A9F" w:rsidRPr="002F2D08" w:rsidRDefault="00286A9F" w:rsidP="00286A9F">
      <w:pPr>
        <w:jc w:val="both"/>
        <w:rPr>
          <w:rFonts w:ascii="Gill Sans MT" w:eastAsia="Gill Sans MT" w:hAnsi="Gill Sans MT" w:cs="Arial"/>
          <w:sz w:val="24"/>
          <w:szCs w:val="24"/>
        </w:rPr>
      </w:pPr>
    </w:p>
    <w:p w14:paraId="7F849280" w14:textId="24D38192" w:rsidR="00286A9F" w:rsidRDefault="00286A9F" w:rsidP="00286A9F">
      <w:pPr>
        <w:jc w:val="both"/>
        <w:rPr>
          <w:rFonts w:ascii="Gill Sans MT" w:hAnsi="Gill Sans MT" w:cs="Arial"/>
          <w:sz w:val="24"/>
          <w:szCs w:val="24"/>
        </w:rPr>
      </w:pPr>
      <w:r w:rsidRPr="002F2D08">
        <w:rPr>
          <w:rFonts w:ascii="Gill Sans MT" w:hAnsi="Gill Sans MT" w:cs="Arial"/>
          <w:b/>
          <w:bCs/>
          <w:sz w:val="24"/>
          <w:szCs w:val="24"/>
        </w:rPr>
        <w:t xml:space="preserve">Person Specification </w:t>
      </w:r>
    </w:p>
    <w:tbl>
      <w:tblPr>
        <w:tblStyle w:val="TableGrid"/>
        <w:tblW w:w="9067" w:type="dxa"/>
        <w:tblLook w:val="04A0" w:firstRow="1" w:lastRow="0" w:firstColumn="1" w:lastColumn="0" w:noHBand="0" w:noVBand="1"/>
      </w:tblPr>
      <w:tblGrid>
        <w:gridCol w:w="1829"/>
        <w:gridCol w:w="3829"/>
        <w:gridCol w:w="3409"/>
      </w:tblGrid>
      <w:tr w:rsidR="00C03B00" w:rsidRPr="00B46D13" w14:paraId="13663897" w14:textId="77777777" w:rsidTr="007E4F38">
        <w:tc>
          <w:tcPr>
            <w:tcW w:w="1829" w:type="dxa"/>
          </w:tcPr>
          <w:p w14:paraId="66FAEF00" w14:textId="77777777" w:rsidR="00C03B00" w:rsidRPr="00B46D13" w:rsidRDefault="00C03B00" w:rsidP="007E4F38">
            <w:pPr>
              <w:spacing w:line="276" w:lineRule="auto"/>
              <w:jc w:val="center"/>
              <w:rPr>
                <w:rFonts w:ascii="Gill Sans MT" w:hAnsi="Gill Sans MT"/>
                <w:b/>
                <w:bCs/>
              </w:rPr>
            </w:pPr>
          </w:p>
        </w:tc>
        <w:tc>
          <w:tcPr>
            <w:tcW w:w="3829" w:type="dxa"/>
          </w:tcPr>
          <w:p w14:paraId="43AFB289" w14:textId="77777777" w:rsidR="00C03B00" w:rsidRPr="00B46D13" w:rsidRDefault="00C03B00" w:rsidP="007E4F38">
            <w:pPr>
              <w:spacing w:line="276" w:lineRule="auto"/>
              <w:jc w:val="center"/>
              <w:rPr>
                <w:rFonts w:ascii="Gill Sans MT" w:hAnsi="Gill Sans MT"/>
                <w:b/>
                <w:bCs/>
              </w:rPr>
            </w:pPr>
            <w:r w:rsidRPr="00B46D13">
              <w:rPr>
                <w:rFonts w:ascii="Gill Sans MT" w:hAnsi="Gill Sans MT"/>
                <w:b/>
                <w:bCs/>
              </w:rPr>
              <w:t>Essential</w:t>
            </w:r>
          </w:p>
        </w:tc>
        <w:tc>
          <w:tcPr>
            <w:tcW w:w="3409" w:type="dxa"/>
          </w:tcPr>
          <w:p w14:paraId="4661076A" w14:textId="77777777" w:rsidR="00C03B00" w:rsidRPr="00B46D13" w:rsidRDefault="00C03B00" w:rsidP="007E4F38">
            <w:pPr>
              <w:spacing w:line="276" w:lineRule="auto"/>
              <w:jc w:val="both"/>
              <w:rPr>
                <w:rFonts w:ascii="Gill Sans MT" w:hAnsi="Gill Sans MT"/>
                <w:b/>
                <w:bCs/>
              </w:rPr>
            </w:pPr>
            <w:r w:rsidRPr="00B46D13">
              <w:rPr>
                <w:rFonts w:ascii="Gill Sans MT" w:hAnsi="Gill Sans MT"/>
                <w:b/>
                <w:bCs/>
              </w:rPr>
              <w:t>Desirable</w:t>
            </w:r>
          </w:p>
        </w:tc>
      </w:tr>
      <w:tr w:rsidR="00C03B00" w:rsidRPr="00213850" w14:paraId="710D7195" w14:textId="77777777" w:rsidTr="007E4F38">
        <w:tc>
          <w:tcPr>
            <w:tcW w:w="1829" w:type="dxa"/>
          </w:tcPr>
          <w:p w14:paraId="5395AC7B" w14:textId="77777777" w:rsidR="00C03B00" w:rsidRPr="00213850" w:rsidRDefault="00C03B00" w:rsidP="007E4F38">
            <w:pPr>
              <w:spacing w:line="276" w:lineRule="auto"/>
              <w:jc w:val="both"/>
              <w:rPr>
                <w:rFonts w:ascii="Gill Sans MT" w:hAnsi="Gill Sans MT"/>
                <w:b/>
                <w:bCs/>
              </w:rPr>
            </w:pPr>
            <w:r w:rsidRPr="00213850">
              <w:rPr>
                <w:rFonts w:ascii="Gill Sans MT" w:hAnsi="Gill Sans MT"/>
                <w:b/>
                <w:bCs/>
              </w:rPr>
              <w:t>Experience</w:t>
            </w:r>
          </w:p>
        </w:tc>
        <w:tc>
          <w:tcPr>
            <w:tcW w:w="3829" w:type="dxa"/>
          </w:tcPr>
          <w:p w14:paraId="3006CA4B" w14:textId="77777777" w:rsidR="00C03B00" w:rsidRPr="00213850" w:rsidRDefault="00C03B00" w:rsidP="00C03B00">
            <w:pPr>
              <w:pStyle w:val="ListParagraph"/>
              <w:numPr>
                <w:ilvl w:val="0"/>
                <w:numId w:val="6"/>
              </w:numPr>
              <w:spacing w:line="276" w:lineRule="auto"/>
              <w:rPr>
                <w:rFonts w:ascii="Gill Sans MT" w:hAnsi="Gill Sans MT"/>
              </w:rPr>
            </w:pPr>
            <w:r w:rsidRPr="007116E8">
              <w:rPr>
                <w:rFonts w:ascii="Gill Sans MT" w:hAnsi="Gill Sans MT"/>
              </w:rPr>
              <w:t>Previous experience of working at a busy reception</w:t>
            </w:r>
          </w:p>
        </w:tc>
        <w:tc>
          <w:tcPr>
            <w:tcW w:w="3409" w:type="dxa"/>
          </w:tcPr>
          <w:p w14:paraId="0F8B7066" w14:textId="77777777" w:rsidR="00C03B00" w:rsidRDefault="00C03B00" w:rsidP="00C03B00">
            <w:pPr>
              <w:pStyle w:val="ListParagraph"/>
              <w:numPr>
                <w:ilvl w:val="0"/>
                <w:numId w:val="6"/>
              </w:numPr>
              <w:spacing w:line="276" w:lineRule="auto"/>
              <w:jc w:val="both"/>
              <w:rPr>
                <w:rFonts w:ascii="Gill Sans MT" w:hAnsi="Gill Sans MT"/>
              </w:rPr>
            </w:pPr>
            <w:r w:rsidRPr="00213850">
              <w:rPr>
                <w:rFonts w:ascii="Gill Sans MT" w:hAnsi="Gill Sans MT"/>
              </w:rPr>
              <w:t>Understanding of ESMS structures and procedures</w:t>
            </w:r>
          </w:p>
          <w:p w14:paraId="7363A1AA" w14:textId="77777777" w:rsidR="00C03B00" w:rsidRPr="00213850" w:rsidRDefault="00C03B00" w:rsidP="00C03B00">
            <w:pPr>
              <w:pStyle w:val="ListParagraph"/>
              <w:numPr>
                <w:ilvl w:val="0"/>
                <w:numId w:val="6"/>
              </w:numPr>
              <w:spacing w:line="276" w:lineRule="auto"/>
              <w:jc w:val="both"/>
              <w:rPr>
                <w:rFonts w:ascii="Gill Sans MT" w:hAnsi="Gill Sans MT"/>
              </w:rPr>
            </w:pPr>
            <w:r>
              <w:rPr>
                <w:rFonts w:ascii="Gill Sans MT" w:hAnsi="Gill Sans MT"/>
              </w:rPr>
              <w:t xml:space="preserve">Previous experience of working in a school or educational setting </w:t>
            </w:r>
          </w:p>
          <w:p w14:paraId="503DE1D4" w14:textId="77777777" w:rsidR="00C03B00" w:rsidRPr="00213850" w:rsidRDefault="00C03B00" w:rsidP="007E4F38">
            <w:pPr>
              <w:spacing w:line="276" w:lineRule="auto"/>
              <w:rPr>
                <w:rFonts w:ascii="Gill Sans MT" w:hAnsi="Gill Sans MT"/>
              </w:rPr>
            </w:pPr>
          </w:p>
        </w:tc>
      </w:tr>
      <w:tr w:rsidR="00C03B00" w:rsidRPr="00213850" w14:paraId="7F1AC962" w14:textId="77777777" w:rsidTr="007E4F38">
        <w:tc>
          <w:tcPr>
            <w:tcW w:w="1829" w:type="dxa"/>
          </w:tcPr>
          <w:p w14:paraId="2BCB4CBA" w14:textId="77777777" w:rsidR="00C03B00" w:rsidRPr="00213850" w:rsidRDefault="00C03B00" w:rsidP="007E4F38">
            <w:pPr>
              <w:spacing w:line="276" w:lineRule="auto"/>
              <w:rPr>
                <w:rFonts w:ascii="Gill Sans MT" w:hAnsi="Gill Sans MT"/>
                <w:b/>
                <w:bCs/>
              </w:rPr>
            </w:pPr>
            <w:r w:rsidRPr="00213850">
              <w:rPr>
                <w:rFonts w:ascii="Gill Sans MT" w:hAnsi="Gill Sans MT"/>
                <w:b/>
                <w:bCs/>
              </w:rPr>
              <w:t>Skills/ Abilities/</w:t>
            </w:r>
          </w:p>
          <w:p w14:paraId="314B4F1E" w14:textId="77777777" w:rsidR="00C03B00" w:rsidRPr="00213850" w:rsidRDefault="00C03B00" w:rsidP="007E4F38">
            <w:pPr>
              <w:spacing w:line="276" w:lineRule="auto"/>
              <w:rPr>
                <w:rFonts w:ascii="Gill Sans MT" w:hAnsi="Gill Sans MT"/>
                <w:b/>
                <w:bCs/>
              </w:rPr>
            </w:pPr>
            <w:r w:rsidRPr="00213850">
              <w:rPr>
                <w:rFonts w:ascii="Gill Sans MT" w:hAnsi="Gill Sans MT"/>
                <w:b/>
                <w:bCs/>
              </w:rPr>
              <w:t>Qualifications</w:t>
            </w:r>
          </w:p>
        </w:tc>
        <w:tc>
          <w:tcPr>
            <w:tcW w:w="3829" w:type="dxa"/>
          </w:tcPr>
          <w:p w14:paraId="3126F9AE" w14:textId="77777777" w:rsidR="00C03B00" w:rsidRPr="00213850" w:rsidRDefault="00C03B00" w:rsidP="00C03B00">
            <w:pPr>
              <w:pStyle w:val="ListParagraph"/>
              <w:numPr>
                <w:ilvl w:val="0"/>
                <w:numId w:val="5"/>
              </w:numPr>
              <w:spacing w:line="276" w:lineRule="auto"/>
              <w:rPr>
                <w:rFonts w:ascii="Gill Sans MT" w:hAnsi="Gill Sans MT"/>
              </w:rPr>
            </w:pPr>
            <w:r w:rsidRPr="00213850">
              <w:rPr>
                <w:rFonts w:ascii="Gill Sans MT" w:hAnsi="Gill Sans MT"/>
              </w:rPr>
              <w:t>Proficient in the full Microsoft Office package, specifically Word and Excel</w:t>
            </w:r>
          </w:p>
          <w:p w14:paraId="3F456280" w14:textId="77777777" w:rsidR="00C03B00" w:rsidRPr="00213850" w:rsidRDefault="00C03B00" w:rsidP="00C03B00">
            <w:pPr>
              <w:pStyle w:val="ListParagraph"/>
              <w:numPr>
                <w:ilvl w:val="0"/>
                <w:numId w:val="5"/>
              </w:numPr>
              <w:spacing w:line="276" w:lineRule="auto"/>
              <w:rPr>
                <w:rFonts w:ascii="Gill Sans MT" w:hAnsi="Gill Sans MT"/>
              </w:rPr>
            </w:pPr>
            <w:r w:rsidRPr="00213850">
              <w:rPr>
                <w:rFonts w:ascii="Gill Sans MT" w:hAnsi="Gill Sans MT"/>
              </w:rPr>
              <w:t>Excellent communication skills (orally and in writing)</w:t>
            </w:r>
          </w:p>
          <w:p w14:paraId="63E09D9E" w14:textId="77777777" w:rsidR="00C03B00" w:rsidRDefault="00C03B00" w:rsidP="00C03B00">
            <w:pPr>
              <w:pStyle w:val="ListParagraph"/>
              <w:numPr>
                <w:ilvl w:val="0"/>
                <w:numId w:val="5"/>
              </w:numPr>
              <w:spacing w:line="276" w:lineRule="auto"/>
              <w:rPr>
                <w:rFonts w:ascii="Gill Sans MT" w:hAnsi="Gill Sans MT"/>
              </w:rPr>
            </w:pPr>
            <w:r w:rsidRPr="00213850">
              <w:rPr>
                <w:rFonts w:ascii="Gill Sans MT" w:hAnsi="Gill Sans MT"/>
              </w:rPr>
              <w:t xml:space="preserve">Experience of building professional relationships with external </w:t>
            </w:r>
            <w:r>
              <w:rPr>
                <w:rFonts w:ascii="Gill Sans MT" w:hAnsi="Gill Sans MT"/>
              </w:rPr>
              <w:t>and</w:t>
            </w:r>
            <w:r w:rsidRPr="00213850">
              <w:rPr>
                <w:rFonts w:ascii="Gill Sans MT" w:hAnsi="Gill Sans MT"/>
              </w:rPr>
              <w:t xml:space="preserve"> internal stakeholders</w:t>
            </w:r>
          </w:p>
          <w:p w14:paraId="3B0B9D6D" w14:textId="77777777" w:rsidR="00C03B00" w:rsidRPr="00213850" w:rsidRDefault="00C03B00" w:rsidP="00C03B00">
            <w:pPr>
              <w:pStyle w:val="ListParagraph"/>
              <w:numPr>
                <w:ilvl w:val="0"/>
                <w:numId w:val="5"/>
              </w:numPr>
              <w:spacing w:line="276" w:lineRule="auto"/>
              <w:rPr>
                <w:rFonts w:ascii="Gill Sans MT" w:hAnsi="Gill Sans MT"/>
              </w:rPr>
            </w:pPr>
            <w:r w:rsidRPr="00790EAC">
              <w:rPr>
                <w:rFonts w:ascii="Gill Sans MT" w:hAnsi="Gill Sans MT"/>
              </w:rPr>
              <w:t xml:space="preserve">Excellent interpersonal and communication skills (orally and in writing), with an ability to handle </w:t>
            </w:r>
            <w:r w:rsidRPr="00790EAC">
              <w:rPr>
                <w:rFonts w:ascii="Gill Sans MT" w:hAnsi="Gill Sans MT"/>
              </w:rPr>
              <w:lastRenderedPageBreak/>
              <w:t>sensitive and confidential information</w:t>
            </w:r>
          </w:p>
          <w:p w14:paraId="47A32F12" w14:textId="77777777" w:rsidR="00C03B00" w:rsidRPr="00213850" w:rsidRDefault="00C03B00" w:rsidP="00C03B00">
            <w:pPr>
              <w:pStyle w:val="ListParagraph"/>
              <w:numPr>
                <w:ilvl w:val="0"/>
                <w:numId w:val="5"/>
              </w:numPr>
              <w:suppressAutoHyphens/>
              <w:contextualSpacing w:val="0"/>
              <w:rPr>
                <w:rFonts w:ascii="Gill Sans MT" w:hAnsi="Gill Sans MT"/>
              </w:rPr>
            </w:pPr>
            <w:r w:rsidRPr="00213850">
              <w:rPr>
                <w:rFonts w:ascii="Gill Sans MT" w:hAnsi="Gill Sans MT"/>
              </w:rPr>
              <w:t>Ability to multi-task and prioritise own workload with good attention to detail</w:t>
            </w:r>
          </w:p>
          <w:p w14:paraId="5A51A286" w14:textId="77777777" w:rsidR="00C03B00" w:rsidRPr="00213850" w:rsidRDefault="00C03B00" w:rsidP="00C03B00">
            <w:pPr>
              <w:pStyle w:val="ListParagraph"/>
              <w:numPr>
                <w:ilvl w:val="0"/>
                <w:numId w:val="5"/>
              </w:numPr>
              <w:suppressAutoHyphens/>
              <w:contextualSpacing w:val="0"/>
              <w:rPr>
                <w:rFonts w:ascii="Gill Sans MT" w:hAnsi="Gill Sans MT"/>
              </w:rPr>
            </w:pPr>
            <w:r w:rsidRPr="00213850">
              <w:rPr>
                <w:rFonts w:ascii="Gill Sans MT" w:hAnsi="Gill Sans MT"/>
              </w:rPr>
              <w:t>Independent, self-motivated and organised, with an ability to work as part of a team</w:t>
            </w:r>
          </w:p>
        </w:tc>
        <w:tc>
          <w:tcPr>
            <w:tcW w:w="3409" w:type="dxa"/>
          </w:tcPr>
          <w:p w14:paraId="08D4D87B" w14:textId="77777777" w:rsidR="00C03B00" w:rsidRPr="00213850" w:rsidRDefault="00C03B00" w:rsidP="00C03B00">
            <w:pPr>
              <w:pStyle w:val="ListParagraph"/>
              <w:numPr>
                <w:ilvl w:val="0"/>
                <w:numId w:val="5"/>
              </w:numPr>
              <w:spacing w:line="276" w:lineRule="auto"/>
              <w:rPr>
                <w:rFonts w:ascii="Gill Sans MT" w:hAnsi="Gill Sans MT"/>
              </w:rPr>
            </w:pPr>
            <w:r w:rsidRPr="00213850">
              <w:rPr>
                <w:rFonts w:ascii="Gill Sans MT" w:hAnsi="Gill Sans MT"/>
              </w:rPr>
              <w:lastRenderedPageBreak/>
              <w:t>Experience of SharePoint and PASS</w:t>
            </w:r>
          </w:p>
          <w:p w14:paraId="6881AC71" w14:textId="77777777" w:rsidR="00C03B00" w:rsidRPr="00213850" w:rsidRDefault="00C03B00" w:rsidP="00C03B00">
            <w:pPr>
              <w:pStyle w:val="ListParagraph"/>
              <w:numPr>
                <w:ilvl w:val="0"/>
                <w:numId w:val="5"/>
              </w:numPr>
              <w:spacing w:line="276" w:lineRule="auto"/>
              <w:rPr>
                <w:rFonts w:ascii="Gill Sans MT" w:hAnsi="Gill Sans MT"/>
              </w:rPr>
            </w:pPr>
            <w:r w:rsidRPr="00213850">
              <w:rPr>
                <w:rFonts w:ascii="Gill Sans MT" w:hAnsi="Gill Sans MT"/>
              </w:rPr>
              <w:t>Experience of database administration</w:t>
            </w:r>
          </w:p>
          <w:p w14:paraId="51C14903" w14:textId="77777777" w:rsidR="00C03B00" w:rsidRPr="00213850" w:rsidRDefault="00C03B00" w:rsidP="007E4F38">
            <w:pPr>
              <w:pStyle w:val="ListParagraph"/>
              <w:spacing w:line="276" w:lineRule="auto"/>
              <w:ind w:left="360"/>
              <w:rPr>
                <w:rFonts w:ascii="Gill Sans MT" w:hAnsi="Gill Sans MT"/>
              </w:rPr>
            </w:pPr>
          </w:p>
        </w:tc>
      </w:tr>
      <w:tr w:rsidR="00C03B00" w:rsidRPr="00213850" w14:paraId="496E36C0" w14:textId="77777777" w:rsidTr="007E4F38">
        <w:tc>
          <w:tcPr>
            <w:tcW w:w="1829" w:type="dxa"/>
          </w:tcPr>
          <w:p w14:paraId="41ACB7E0" w14:textId="77777777" w:rsidR="00C03B00" w:rsidRPr="00213850" w:rsidRDefault="00C03B00" w:rsidP="007E4F38">
            <w:pPr>
              <w:spacing w:line="276" w:lineRule="auto"/>
              <w:jc w:val="both"/>
              <w:rPr>
                <w:rFonts w:ascii="Gill Sans MT" w:hAnsi="Gill Sans MT"/>
                <w:b/>
                <w:bCs/>
              </w:rPr>
            </w:pPr>
            <w:r w:rsidRPr="00213850">
              <w:rPr>
                <w:rFonts w:ascii="Gill Sans MT" w:hAnsi="Gill Sans MT"/>
                <w:b/>
                <w:bCs/>
              </w:rPr>
              <w:t>Personal Attributes</w:t>
            </w:r>
          </w:p>
        </w:tc>
        <w:tc>
          <w:tcPr>
            <w:tcW w:w="3829" w:type="dxa"/>
          </w:tcPr>
          <w:p w14:paraId="1A16EF35" w14:textId="77777777" w:rsidR="00C03B00" w:rsidRDefault="00C03B00" w:rsidP="00C03B00">
            <w:pPr>
              <w:pStyle w:val="ListParagraph"/>
              <w:numPr>
                <w:ilvl w:val="0"/>
                <w:numId w:val="5"/>
              </w:numPr>
              <w:spacing w:line="276" w:lineRule="auto"/>
              <w:rPr>
                <w:rFonts w:ascii="Gill Sans MT" w:hAnsi="Gill Sans MT"/>
              </w:rPr>
            </w:pPr>
            <w:r w:rsidRPr="00213850">
              <w:rPr>
                <w:rFonts w:ascii="Gill Sans MT" w:hAnsi="Gill Sans MT"/>
              </w:rPr>
              <w:t>High professional and personal standards</w:t>
            </w:r>
          </w:p>
          <w:p w14:paraId="7CE38E21" w14:textId="77777777" w:rsidR="00C03B00" w:rsidRDefault="00C03B00" w:rsidP="00C03B00">
            <w:pPr>
              <w:pStyle w:val="ListParagraph"/>
              <w:numPr>
                <w:ilvl w:val="0"/>
                <w:numId w:val="5"/>
              </w:numPr>
              <w:spacing w:line="276" w:lineRule="auto"/>
              <w:rPr>
                <w:rFonts w:ascii="Gill Sans MT" w:hAnsi="Gill Sans MT"/>
              </w:rPr>
            </w:pPr>
            <w:r>
              <w:rPr>
                <w:rFonts w:ascii="Gill Sans MT" w:hAnsi="Gill Sans MT"/>
              </w:rPr>
              <w:t xml:space="preserve">Workplace flexibility and a willingness to adapt to change with regards to how and when work is progressed </w:t>
            </w:r>
          </w:p>
          <w:p w14:paraId="40D08BF0" w14:textId="77777777" w:rsidR="00C03B00" w:rsidRPr="00213850" w:rsidRDefault="00C03B00" w:rsidP="00C03B00">
            <w:pPr>
              <w:pStyle w:val="ListParagraph"/>
              <w:numPr>
                <w:ilvl w:val="0"/>
                <w:numId w:val="5"/>
              </w:numPr>
              <w:spacing w:line="276" w:lineRule="auto"/>
              <w:rPr>
                <w:rFonts w:ascii="Gill Sans MT" w:hAnsi="Gill Sans MT"/>
              </w:rPr>
            </w:pPr>
            <w:r>
              <w:rPr>
                <w:rFonts w:ascii="Gill Sans MT" w:hAnsi="Gill Sans MT"/>
              </w:rPr>
              <w:t xml:space="preserve">Commitment to ESMS values </w:t>
            </w:r>
          </w:p>
        </w:tc>
        <w:tc>
          <w:tcPr>
            <w:tcW w:w="3409" w:type="dxa"/>
          </w:tcPr>
          <w:p w14:paraId="1B954B15" w14:textId="77777777" w:rsidR="00C03B00" w:rsidRPr="00C62F22" w:rsidRDefault="00C03B00" w:rsidP="00C03B00">
            <w:pPr>
              <w:pStyle w:val="ListParagraph"/>
              <w:numPr>
                <w:ilvl w:val="0"/>
                <w:numId w:val="5"/>
              </w:numPr>
              <w:spacing w:line="276" w:lineRule="auto"/>
              <w:jc w:val="both"/>
              <w:rPr>
                <w:rFonts w:ascii="Gill Sans MT" w:hAnsi="Gill Sans MT"/>
              </w:rPr>
            </w:pPr>
            <w:r w:rsidRPr="00213850">
              <w:rPr>
                <w:rFonts w:ascii="Gill Sans MT" w:hAnsi="Gill Sans MT"/>
              </w:rPr>
              <w:t>Commitment to continuous professional development</w:t>
            </w:r>
          </w:p>
        </w:tc>
      </w:tr>
    </w:tbl>
    <w:p w14:paraId="13B36F72" w14:textId="77777777" w:rsidR="00286A9F" w:rsidRDefault="00286A9F" w:rsidP="00286A9F">
      <w:pPr>
        <w:jc w:val="both"/>
        <w:rPr>
          <w:rFonts w:ascii="Gill Sans MT" w:hAnsi="Gill Sans MT"/>
          <w:b/>
          <w:bCs/>
          <w:color w:val="000000" w:themeColor="text1"/>
          <w:sz w:val="24"/>
          <w:szCs w:val="24"/>
        </w:rPr>
      </w:pPr>
    </w:p>
    <w:p w14:paraId="65C723E8" w14:textId="1BC70374" w:rsidR="00286A9F" w:rsidRDefault="00286A9F" w:rsidP="00286A9F">
      <w:pPr>
        <w:jc w:val="both"/>
        <w:rPr>
          <w:rFonts w:ascii="Gill Sans MT" w:hAnsi="Gill Sans MT"/>
          <w:b/>
          <w:bCs/>
          <w:color w:val="000000" w:themeColor="text1"/>
          <w:sz w:val="24"/>
          <w:szCs w:val="24"/>
        </w:rPr>
      </w:pPr>
      <w:r w:rsidRPr="00DA3996">
        <w:rPr>
          <w:rFonts w:ascii="Gill Sans MT" w:hAnsi="Gill Sans MT"/>
          <w:b/>
          <w:bCs/>
          <w:color w:val="000000" w:themeColor="text1"/>
          <w:sz w:val="24"/>
          <w:szCs w:val="24"/>
        </w:rPr>
        <w:t xml:space="preserve">Personal Qualities </w:t>
      </w:r>
    </w:p>
    <w:p w14:paraId="194B0931" w14:textId="77777777" w:rsidR="00286A9F" w:rsidRPr="00B46CBC" w:rsidRDefault="00286A9F" w:rsidP="00286A9F">
      <w:pPr>
        <w:pStyle w:val="ListParagraph"/>
        <w:widowControl w:val="0"/>
        <w:numPr>
          <w:ilvl w:val="0"/>
          <w:numId w:val="1"/>
        </w:numPr>
        <w:pBdr>
          <w:top w:val="nil"/>
          <w:left w:val="nil"/>
          <w:bottom w:val="nil"/>
          <w:right w:val="nil"/>
          <w:between w:val="nil"/>
          <w:bar w:val="nil"/>
        </w:pBdr>
        <w:spacing w:after="0" w:line="240" w:lineRule="auto"/>
        <w:jc w:val="both"/>
        <w:rPr>
          <w:color w:val="000000" w:themeColor="text1"/>
          <w:sz w:val="24"/>
          <w:szCs w:val="24"/>
        </w:rPr>
      </w:pPr>
      <w:r w:rsidRPr="00B46CBC">
        <w:rPr>
          <w:rFonts w:ascii="Gill Sans MT" w:eastAsia="Gill Sans MT" w:hAnsi="Gill Sans MT" w:cs="Gill Sans MT"/>
          <w:color w:val="000000" w:themeColor="text1"/>
          <w:sz w:val="24"/>
          <w:szCs w:val="24"/>
        </w:rPr>
        <w:t>Dealing with every situation calmly and professionally</w:t>
      </w:r>
    </w:p>
    <w:p w14:paraId="67D4D452" w14:textId="77777777" w:rsidR="00286A9F" w:rsidRPr="00B46CBC" w:rsidRDefault="00286A9F" w:rsidP="00286A9F">
      <w:pPr>
        <w:pStyle w:val="ListParagraph"/>
        <w:widowControl w:val="0"/>
        <w:numPr>
          <w:ilvl w:val="0"/>
          <w:numId w:val="1"/>
        </w:numPr>
        <w:pBdr>
          <w:top w:val="nil"/>
          <w:left w:val="nil"/>
          <w:bottom w:val="nil"/>
          <w:right w:val="nil"/>
          <w:between w:val="nil"/>
          <w:bar w:val="nil"/>
        </w:pBdr>
        <w:spacing w:after="0" w:line="240" w:lineRule="auto"/>
        <w:jc w:val="both"/>
        <w:rPr>
          <w:color w:val="000000" w:themeColor="text1"/>
          <w:sz w:val="24"/>
          <w:szCs w:val="24"/>
        </w:rPr>
      </w:pPr>
      <w:r w:rsidRPr="00B46CBC">
        <w:rPr>
          <w:rFonts w:ascii="Gill Sans MT" w:eastAsia="Gill Sans MT" w:hAnsi="Gill Sans MT" w:cs="Gill Sans MT"/>
          <w:color w:val="000000" w:themeColor="text1"/>
          <w:sz w:val="24"/>
          <w:szCs w:val="24"/>
        </w:rPr>
        <w:t>A desire for fairness, dignity, and respect in every interaction</w:t>
      </w:r>
    </w:p>
    <w:p w14:paraId="6AE22E38" w14:textId="77777777" w:rsidR="00286A9F" w:rsidRPr="00B46CBC" w:rsidRDefault="00286A9F" w:rsidP="00286A9F">
      <w:pPr>
        <w:pStyle w:val="ListParagraph"/>
        <w:widowControl w:val="0"/>
        <w:numPr>
          <w:ilvl w:val="0"/>
          <w:numId w:val="1"/>
        </w:numPr>
        <w:pBdr>
          <w:top w:val="nil"/>
          <w:left w:val="nil"/>
          <w:bottom w:val="nil"/>
          <w:right w:val="nil"/>
          <w:between w:val="nil"/>
          <w:bar w:val="nil"/>
        </w:pBdr>
        <w:spacing w:after="0" w:line="240" w:lineRule="auto"/>
        <w:jc w:val="both"/>
        <w:rPr>
          <w:color w:val="000000" w:themeColor="text1"/>
          <w:sz w:val="24"/>
          <w:szCs w:val="24"/>
        </w:rPr>
      </w:pPr>
      <w:r w:rsidRPr="00B46CBC">
        <w:rPr>
          <w:rFonts w:ascii="Gill Sans MT" w:eastAsia="Gill Sans MT" w:hAnsi="Gill Sans MT" w:cs="Gill Sans MT"/>
          <w:color w:val="000000" w:themeColor="text1"/>
          <w:sz w:val="24"/>
          <w:szCs w:val="24"/>
        </w:rPr>
        <w:t>Excellent oral and written communication skills</w:t>
      </w:r>
    </w:p>
    <w:p w14:paraId="021411C9" w14:textId="77777777" w:rsidR="00286A9F" w:rsidRPr="00B46CBC" w:rsidRDefault="00286A9F" w:rsidP="00286A9F">
      <w:pPr>
        <w:pStyle w:val="ListParagraph"/>
        <w:widowControl w:val="0"/>
        <w:numPr>
          <w:ilvl w:val="0"/>
          <w:numId w:val="1"/>
        </w:numPr>
        <w:pBdr>
          <w:top w:val="nil"/>
          <w:left w:val="nil"/>
          <w:bottom w:val="nil"/>
          <w:right w:val="nil"/>
          <w:between w:val="nil"/>
          <w:bar w:val="nil"/>
        </w:pBdr>
        <w:spacing w:after="0" w:line="240" w:lineRule="auto"/>
        <w:jc w:val="both"/>
        <w:rPr>
          <w:color w:val="000000" w:themeColor="text1"/>
          <w:sz w:val="24"/>
          <w:szCs w:val="24"/>
        </w:rPr>
      </w:pPr>
      <w:r w:rsidRPr="00B46CBC">
        <w:rPr>
          <w:rFonts w:ascii="Gill Sans MT" w:eastAsia="Gill Sans MT" w:hAnsi="Gill Sans MT" w:cs="Gill Sans MT"/>
          <w:color w:val="000000" w:themeColor="text1"/>
          <w:sz w:val="24"/>
          <w:szCs w:val="24"/>
        </w:rPr>
        <w:t>Excellent self and time-management skills</w:t>
      </w:r>
    </w:p>
    <w:p w14:paraId="56FAEDD0" w14:textId="3CDC27D2" w:rsidR="00286A9F" w:rsidRPr="00B46CBC" w:rsidRDefault="00286A9F" w:rsidP="00286A9F">
      <w:pPr>
        <w:pStyle w:val="ListParagraph"/>
        <w:widowControl w:val="0"/>
        <w:numPr>
          <w:ilvl w:val="0"/>
          <w:numId w:val="1"/>
        </w:numPr>
        <w:pBdr>
          <w:top w:val="nil"/>
          <w:left w:val="nil"/>
          <w:bottom w:val="nil"/>
          <w:right w:val="nil"/>
          <w:between w:val="nil"/>
          <w:bar w:val="nil"/>
        </w:pBdr>
        <w:spacing w:after="0" w:line="240" w:lineRule="auto"/>
        <w:jc w:val="both"/>
        <w:rPr>
          <w:color w:val="000000" w:themeColor="text1"/>
          <w:sz w:val="24"/>
          <w:szCs w:val="24"/>
        </w:rPr>
      </w:pPr>
      <w:r w:rsidRPr="00B46CBC">
        <w:rPr>
          <w:rFonts w:ascii="Gill Sans MT" w:eastAsia="Gill Sans MT" w:hAnsi="Gill Sans MT" w:cs="Gill Sans MT"/>
          <w:color w:val="000000" w:themeColor="text1"/>
          <w:sz w:val="24"/>
          <w:szCs w:val="24"/>
        </w:rPr>
        <w:t xml:space="preserve">Active listening </w:t>
      </w:r>
    </w:p>
    <w:p w14:paraId="73821B54" w14:textId="77777777" w:rsidR="00286A9F" w:rsidRPr="00B46CBC" w:rsidRDefault="00286A9F" w:rsidP="00286A9F">
      <w:pPr>
        <w:pStyle w:val="ListParagraph"/>
        <w:widowControl w:val="0"/>
        <w:numPr>
          <w:ilvl w:val="0"/>
          <w:numId w:val="1"/>
        </w:numPr>
        <w:pBdr>
          <w:top w:val="nil"/>
          <w:left w:val="nil"/>
          <w:bottom w:val="nil"/>
          <w:right w:val="nil"/>
          <w:between w:val="nil"/>
          <w:bar w:val="nil"/>
        </w:pBdr>
        <w:spacing w:after="0" w:line="240" w:lineRule="auto"/>
        <w:jc w:val="both"/>
        <w:rPr>
          <w:color w:val="000000" w:themeColor="text1"/>
          <w:sz w:val="24"/>
          <w:szCs w:val="24"/>
        </w:rPr>
      </w:pPr>
      <w:r w:rsidRPr="00B46CBC">
        <w:rPr>
          <w:rFonts w:ascii="Gill Sans MT" w:eastAsia="Gill Sans MT" w:hAnsi="Gill Sans MT" w:cs="Gill Sans MT"/>
          <w:color w:val="000000" w:themeColor="text1"/>
          <w:sz w:val="24"/>
          <w:szCs w:val="24"/>
        </w:rPr>
        <w:t>The highest level of personal integrity</w:t>
      </w:r>
    </w:p>
    <w:p w14:paraId="6CA95BA2" w14:textId="77777777" w:rsidR="00286A9F" w:rsidRDefault="00286A9F" w:rsidP="00286A9F">
      <w:pPr>
        <w:rPr>
          <w:rFonts w:ascii="Gill Sans MT" w:eastAsia="Gill Sans MT" w:hAnsi="Gill Sans MT" w:cs="Gill Sans MT"/>
          <w:b/>
          <w:bCs/>
          <w:sz w:val="24"/>
          <w:szCs w:val="24"/>
        </w:rPr>
      </w:pPr>
    </w:p>
    <w:p w14:paraId="67011D16" w14:textId="77777777" w:rsidR="000A0ACC" w:rsidRPr="00605338" w:rsidRDefault="000A0ACC" w:rsidP="000A0ACC">
      <w:pPr>
        <w:jc w:val="both"/>
        <w:rPr>
          <w:rFonts w:ascii="Gill Sans MT" w:hAnsi="Gill Sans MT"/>
          <w:sz w:val="24"/>
          <w:szCs w:val="24"/>
        </w:rPr>
      </w:pPr>
      <w:r w:rsidRPr="00203899">
        <w:rPr>
          <w:rFonts w:ascii="Gill Sans MT" w:hAnsi="Gill Sans MT"/>
          <w:b/>
          <w:sz w:val="24"/>
          <w:szCs w:val="24"/>
        </w:rPr>
        <w:t>REMUNERATIONS AND OTHER CONSIDERATIONS</w:t>
      </w:r>
    </w:p>
    <w:p w14:paraId="2B244F4D" w14:textId="1D9F4153" w:rsidR="000A0ACC" w:rsidRPr="00203899" w:rsidRDefault="000A0ACC" w:rsidP="000A0ACC">
      <w:pPr>
        <w:autoSpaceDE w:val="0"/>
        <w:autoSpaceDN w:val="0"/>
        <w:adjustRightInd w:val="0"/>
        <w:jc w:val="both"/>
        <w:rPr>
          <w:rFonts w:ascii="Gill Sans MT" w:hAnsi="Gill Sans MT" w:cs="Gill Sans MT"/>
          <w:color w:val="000000"/>
          <w:sz w:val="24"/>
          <w:szCs w:val="24"/>
        </w:rPr>
      </w:pPr>
      <w:r w:rsidRPr="00203899">
        <w:rPr>
          <w:rFonts w:ascii="Gill Sans MT" w:hAnsi="Gill Sans MT" w:cs="Gill Sans MT"/>
          <w:color w:val="000000"/>
          <w:sz w:val="24"/>
          <w:szCs w:val="24"/>
        </w:rPr>
        <w:t xml:space="preserve">As an equal </w:t>
      </w:r>
      <w:proofErr w:type="gramStart"/>
      <w:r w:rsidRPr="00203899">
        <w:rPr>
          <w:rFonts w:ascii="Gill Sans MT" w:hAnsi="Gill Sans MT" w:cs="Gill Sans MT"/>
          <w:color w:val="000000"/>
          <w:sz w:val="24"/>
          <w:szCs w:val="24"/>
        </w:rPr>
        <w:t>opportunities</w:t>
      </w:r>
      <w:proofErr w:type="gramEnd"/>
      <w:r w:rsidRPr="00203899">
        <w:rPr>
          <w:rFonts w:ascii="Gill Sans MT" w:hAnsi="Gill Sans MT" w:cs="Gill Sans MT"/>
          <w:color w:val="000000"/>
          <w:sz w:val="24"/>
          <w:szCs w:val="24"/>
        </w:rPr>
        <w:t xml:space="preserve"> employer, ESMS is committed to the equal treatment of all current and prospective employees and does not condone discrimination on the basis of age, disability, sex, sexual orientation, pregnancy and maternity, race or ethnicity, religion or belief, gender identity, or marriage and civil partnership. We aspire to have a diverse and inclusive workplace and strongly encourage suitably qualified applicants from a wide range of backgrounds to apply and join ESMS. </w:t>
      </w:r>
    </w:p>
    <w:p w14:paraId="2B0311F1" w14:textId="20F74AF9" w:rsidR="000A0ACC" w:rsidRPr="00F735B2" w:rsidRDefault="000A0ACC" w:rsidP="000A0ACC">
      <w:pPr>
        <w:ind w:left="2160" w:hanging="2160"/>
        <w:jc w:val="both"/>
        <w:rPr>
          <w:rFonts w:ascii="Gill Sans MT" w:hAnsi="Gill Sans MT"/>
          <w:bCs/>
          <w:sz w:val="24"/>
          <w:szCs w:val="24"/>
        </w:rPr>
      </w:pPr>
      <w:r w:rsidRPr="00203899">
        <w:rPr>
          <w:rFonts w:ascii="Gill Sans MT" w:hAnsi="Gill Sans MT"/>
          <w:b/>
          <w:sz w:val="24"/>
          <w:szCs w:val="24"/>
        </w:rPr>
        <w:t>The post</w:t>
      </w:r>
      <w:r w:rsidRPr="00203899">
        <w:rPr>
          <w:rFonts w:ascii="Gill Sans MT" w:hAnsi="Gill Sans MT"/>
          <w:bCs/>
          <w:sz w:val="24"/>
          <w:szCs w:val="24"/>
        </w:rPr>
        <w:t xml:space="preserve">              </w:t>
      </w:r>
      <w:r w:rsidRPr="00203899">
        <w:rPr>
          <w:rFonts w:ascii="Gill Sans MT" w:hAnsi="Gill Sans MT"/>
          <w:bCs/>
          <w:sz w:val="24"/>
          <w:szCs w:val="24"/>
        </w:rPr>
        <w:tab/>
      </w:r>
      <w:r w:rsidRPr="008946BB">
        <w:rPr>
          <w:rFonts w:ascii="Gill Sans MT" w:hAnsi="Gill Sans MT"/>
          <w:bCs/>
          <w:sz w:val="24"/>
          <w:szCs w:val="24"/>
        </w:rPr>
        <w:t>This is a permanent</w:t>
      </w:r>
      <w:r w:rsidR="00C03B00">
        <w:rPr>
          <w:rFonts w:ascii="Gill Sans MT" w:hAnsi="Gill Sans MT"/>
          <w:bCs/>
          <w:sz w:val="24"/>
          <w:szCs w:val="24"/>
        </w:rPr>
        <w:t>,</w:t>
      </w:r>
      <w:r w:rsidRPr="008946BB">
        <w:rPr>
          <w:rFonts w:ascii="Gill Sans MT" w:hAnsi="Gill Sans MT"/>
          <w:bCs/>
          <w:sz w:val="24"/>
          <w:szCs w:val="24"/>
        </w:rPr>
        <w:t xml:space="preserve"> part time</w:t>
      </w:r>
      <w:r w:rsidR="00C03B00">
        <w:rPr>
          <w:rFonts w:ascii="Gill Sans MT" w:hAnsi="Gill Sans MT"/>
          <w:bCs/>
          <w:sz w:val="24"/>
          <w:szCs w:val="24"/>
        </w:rPr>
        <w:t xml:space="preserve">, </w:t>
      </w:r>
      <w:r w:rsidR="009B19A4">
        <w:rPr>
          <w:rFonts w:ascii="Gill Sans MT" w:hAnsi="Gill Sans MT"/>
          <w:bCs/>
          <w:sz w:val="24"/>
          <w:szCs w:val="24"/>
        </w:rPr>
        <w:t xml:space="preserve">term time </w:t>
      </w:r>
      <w:r w:rsidRPr="008946BB">
        <w:rPr>
          <w:rFonts w:ascii="Gill Sans MT" w:hAnsi="Gill Sans MT"/>
          <w:bCs/>
          <w:sz w:val="24"/>
          <w:szCs w:val="24"/>
        </w:rPr>
        <w:t xml:space="preserve">position available </w:t>
      </w:r>
      <w:r w:rsidR="009B19A4">
        <w:rPr>
          <w:rFonts w:ascii="Gill Sans MT" w:hAnsi="Gill Sans MT"/>
          <w:bCs/>
          <w:sz w:val="24"/>
          <w:szCs w:val="24"/>
        </w:rPr>
        <w:t>immediately</w:t>
      </w:r>
      <w:r>
        <w:rPr>
          <w:rFonts w:ascii="Gill Sans MT" w:hAnsi="Gill Sans MT"/>
          <w:bCs/>
          <w:sz w:val="24"/>
          <w:szCs w:val="24"/>
        </w:rPr>
        <w:t xml:space="preserve"> (subject to satisfactory pre-employment checks)</w:t>
      </w:r>
      <w:r w:rsidRPr="008946BB">
        <w:rPr>
          <w:rFonts w:ascii="Gill Sans MT" w:hAnsi="Gill Sans MT"/>
          <w:bCs/>
          <w:sz w:val="24"/>
          <w:szCs w:val="24"/>
        </w:rPr>
        <w:t>.</w:t>
      </w:r>
    </w:p>
    <w:p w14:paraId="2FD423A4" w14:textId="00BBBC6F" w:rsidR="000A0ACC" w:rsidRPr="008946BB" w:rsidRDefault="000A0ACC" w:rsidP="000A0ACC">
      <w:pPr>
        <w:ind w:left="2160" w:hanging="2160"/>
        <w:jc w:val="both"/>
        <w:rPr>
          <w:rFonts w:ascii="Gill Sans MT" w:hAnsi="Gill Sans MT"/>
          <w:sz w:val="24"/>
          <w:szCs w:val="24"/>
        </w:rPr>
      </w:pPr>
      <w:r w:rsidRPr="008946BB">
        <w:rPr>
          <w:rFonts w:ascii="Gill Sans MT" w:hAnsi="Gill Sans MT"/>
          <w:b/>
          <w:bCs/>
          <w:sz w:val="24"/>
          <w:szCs w:val="24"/>
        </w:rPr>
        <w:t xml:space="preserve">Hours of Work </w:t>
      </w:r>
      <w:r w:rsidRPr="008946BB">
        <w:rPr>
          <w:rFonts w:ascii="Gill Sans MT" w:hAnsi="Gill Sans MT"/>
          <w:sz w:val="24"/>
          <w:szCs w:val="24"/>
        </w:rPr>
        <w:t xml:space="preserve">     </w:t>
      </w:r>
      <w:r w:rsidRPr="008946BB">
        <w:rPr>
          <w:rFonts w:ascii="Gill Sans MT" w:hAnsi="Gill Sans MT"/>
          <w:sz w:val="24"/>
          <w:szCs w:val="24"/>
        </w:rPr>
        <w:tab/>
        <w:t>The hours of work will be part-time,</w:t>
      </w:r>
      <w:r w:rsidR="00F006BD">
        <w:rPr>
          <w:rFonts w:ascii="Gill Sans MT" w:hAnsi="Gill Sans MT"/>
          <w:sz w:val="24"/>
          <w:szCs w:val="24"/>
        </w:rPr>
        <w:t xml:space="preserve"> </w:t>
      </w:r>
      <w:r w:rsidR="00F006BD">
        <w:rPr>
          <w:rFonts w:ascii="Gill Sans MT" w:hAnsi="Gill Sans MT"/>
        </w:rPr>
        <w:t>16 hours per week (Monday to Thursday</w:t>
      </w:r>
      <w:r w:rsidR="00F006BD" w:rsidRPr="00B074E3">
        <w:rPr>
          <w:rFonts w:ascii="Gill Sans MT" w:hAnsi="Gill Sans MT"/>
        </w:rPr>
        <w:t xml:space="preserve"> from </w:t>
      </w:r>
      <w:r w:rsidR="00F006BD">
        <w:rPr>
          <w:rFonts w:ascii="Gill Sans MT" w:hAnsi="Gill Sans MT"/>
        </w:rPr>
        <w:t>2</w:t>
      </w:r>
      <w:r w:rsidR="00F006BD" w:rsidRPr="00B074E3">
        <w:rPr>
          <w:rFonts w:ascii="Gill Sans MT" w:hAnsi="Gill Sans MT"/>
        </w:rPr>
        <w:t>.00 pm to 6.00 pm</w:t>
      </w:r>
      <w:r w:rsidR="00F006BD">
        <w:rPr>
          <w:rFonts w:ascii="Gill Sans MT" w:hAnsi="Gill Sans MT"/>
        </w:rPr>
        <w:t xml:space="preserve">) </w:t>
      </w:r>
      <w:r w:rsidR="00F006BD" w:rsidRPr="007116E8">
        <w:rPr>
          <w:rFonts w:ascii="Gill Sans MT" w:hAnsi="Gill Sans MT"/>
        </w:rPr>
        <w:t>however additional hours may be available</w:t>
      </w:r>
      <w:r w:rsidR="00F006BD">
        <w:rPr>
          <w:rFonts w:ascii="Gill Sans MT" w:hAnsi="Gill Sans MT"/>
        </w:rPr>
        <w:t xml:space="preserve">. </w:t>
      </w:r>
      <w:r w:rsidRPr="008946BB">
        <w:rPr>
          <w:rFonts w:ascii="Gill Sans MT" w:hAnsi="Gill Sans MT"/>
          <w:sz w:val="24"/>
          <w:szCs w:val="24"/>
        </w:rPr>
        <w:t xml:space="preserve"> </w:t>
      </w:r>
      <w:r w:rsidRPr="008946BB">
        <w:rPr>
          <w:sz w:val="23"/>
          <w:szCs w:val="23"/>
        </w:rPr>
        <w:t xml:space="preserve"> </w:t>
      </w:r>
    </w:p>
    <w:p w14:paraId="7868234A" w14:textId="342BD7C6" w:rsidR="000A0ACC" w:rsidRPr="00F735B2" w:rsidRDefault="000A0ACC" w:rsidP="000A0ACC">
      <w:pPr>
        <w:ind w:left="2160" w:hanging="2160"/>
        <w:jc w:val="both"/>
        <w:rPr>
          <w:rFonts w:ascii="Gill Sans MT" w:hAnsi="Gill Sans MT"/>
          <w:sz w:val="24"/>
          <w:szCs w:val="24"/>
        </w:rPr>
      </w:pPr>
      <w:r w:rsidRPr="008946BB">
        <w:rPr>
          <w:rFonts w:ascii="Gill Sans MT" w:hAnsi="Gill Sans MT" w:cs="Gill Sans MT"/>
          <w:b/>
          <w:bCs/>
          <w:color w:val="000000"/>
          <w:sz w:val="24"/>
          <w:szCs w:val="24"/>
        </w:rPr>
        <w:t xml:space="preserve">Salary                   </w:t>
      </w:r>
      <w:r w:rsidRPr="008946BB">
        <w:rPr>
          <w:rFonts w:ascii="Gill Sans MT" w:hAnsi="Gill Sans MT" w:cs="Gill Sans MT"/>
          <w:b/>
          <w:bCs/>
          <w:color w:val="000000"/>
          <w:sz w:val="24"/>
          <w:szCs w:val="24"/>
        </w:rPr>
        <w:tab/>
      </w:r>
      <w:r w:rsidR="004C7AAA">
        <w:rPr>
          <w:rFonts w:ascii="Gill Sans MT" w:hAnsi="Gill Sans MT" w:cs="Gill Sans MT"/>
          <w:color w:val="000000"/>
          <w:sz w:val="24"/>
          <w:szCs w:val="24"/>
        </w:rPr>
        <w:t xml:space="preserve">As </w:t>
      </w:r>
      <w:r w:rsidR="004C7AAA">
        <w:rPr>
          <w:rFonts w:ascii="Gill Sans MT" w:hAnsi="Gill Sans MT"/>
        </w:rPr>
        <w:t>this role is part time and term time only, the pro rata</w:t>
      </w:r>
      <w:r w:rsidR="004C7AAA" w:rsidRPr="00B074E3">
        <w:rPr>
          <w:rFonts w:ascii="Gill Sans MT" w:hAnsi="Gill Sans MT"/>
        </w:rPr>
        <w:t xml:space="preserve"> salary </w:t>
      </w:r>
      <w:r w:rsidR="004C7AAA" w:rsidRPr="003C125B">
        <w:rPr>
          <w:rFonts w:ascii="Gill Sans MT" w:hAnsi="Gill Sans MT"/>
        </w:rPr>
        <w:t>range is £8,236 - £8,783</w:t>
      </w:r>
      <w:r w:rsidR="004C7AAA">
        <w:rPr>
          <w:rFonts w:ascii="Gill Sans MT" w:hAnsi="Gill Sans MT"/>
        </w:rPr>
        <w:t xml:space="preserve"> </w:t>
      </w:r>
      <w:r w:rsidR="004C7AAA" w:rsidRPr="00B074E3">
        <w:rPr>
          <w:rFonts w:ascii="Gill Sans MT" w:hAnsi="Gill Sans MT"/>
        </w:rPr>
        <w:t xml:space="preserve">per annum, which is </w:t>
      </w:r>
      <w:r w:rsidR="004C7AAA">
        <w:rPr>
          <w:rFonts w:ascii="Gill Sans MT" w:hAnsi="Gill Sans MT"/>
        </w:rPr>
        <w:t>on the</w:t>
      </w:r>
      <w:r w:rsidR="004C7AAA" w:rsidRPr="00B074E3">
        <w:rPr>
          <w:rFonts w:ascii="Gill Sans MT" w:hAnsi="Gill Sans MT"/>
        </w:rPr>
        <w:t xml:space="preserve"> ESMS Support Staff Salary Scales</w:t>
      </w:r>
      <w:r w:rsidR="004C7AAA">
        <w:rPr>
          <w:rFonts w:ascii="Gill Sans MT" w:hAnsi="Gill Sans MT"/>
        </w:rPr>
        <w:t xml:space="preserve"> C</w:t>
      </w:r>
      <w:r w:rsidR="004C7AAA" w:rsidRPr="00B074E3">
        <w:rPr>
          <w:rFonts w:ascii="Gill Sans MT" w:hAnsi="Gill Sans MT"/>
        </w:rPr>
        <w:t>, dependent on experience and qualifications.</w:t>
      </w:r>
    </w:p>
    <w:p w14:paraId="4E1ED07B" w14:textId="7960F6A6" w:rsidR="000A0ACC" w:rsidRPr="009829B3" w:rsidRDefault="000A0ACC" w:rsidP="000A0ACC">
      <w:pPr>
        <w:suppressAutoHyphens/>
        <w:ind w:left="2160" w:hanging="2160"/>
        <w:jc w:val="both"/>
        <w:rPr>
          <w:rFonts w:ascii="Gill Sans MT" w:hAnsi="Gill Sans MT"/>
          <w:sz w:val="24"/>
          <w:szCs w:val="24"/>
        </w:rPr>
      </w:pPr>
      <w:r w:rsidRPr="00505E10">
        <w:rPr>
          <w:rFonts w:ascii="Gill Sans MT" w:hAnsi="Gill Sans MT"/>
          <w:b/>
          <w:bCs/>
          <w:sz w:val="24"/>
          <w:szCs w:val="24"/>
        </w:rPr>
        <w:t>Holiday</w:t>
      </w:r>
      <w:r>
        <w:rPr>
          <w:rFonts w:ascii="Gill Sans MT" w:hAnsi="Gill Sans MT"/>
          <w:b/>
          <w:bCs/>
          <w:sz w:val="24"/>
          <w:szCs w:val="24"/>
        </w:rPr>
        <w:t xml:space="preserve"> </w:t>
      </w:r>
      <w:r>
        <w:rPr>
          <w:rFonts w:ascii="Gill Sans MT" w:hAnsi="Gill Sans MT"/>
          <w:b/>
          <w:bCs/>
          <w:sz w:val="24"/>
          <w:szCs w:val="24"/>
        </w:rPr>
        <w:tab/>
      </w:r>
      <w:r w:rsidR="00003D05" w:rsidRPr="0091467C">
        <w:rPr>
          <w:rFonts w:ascii="Gill Sans MT" w:hAnsi="Gill Sans MT"/>
        </w:rPr>
        <w:t>Annual leave will be a paid allowance in the annual salary as this is a term time only contract. All holidays will be taken during the school holidays.</w:t>
      </w:r>
    </w:p>
    <w:p w14:paraId="498D42D5" w14:textId="77777777" w:rsidR="00344330" w:rsidRDefault="000A0ACC" w:rsidP="00344330">
      <w:pPr>
        <w:tabs>
          <w:tab w:val="left" w:pos="2268"/>
        </w:tabs>
        <w:ind w:left="2268" w:hanging="2268"/>
        <w:jc w:val="both"/>
        <w:rPr>
          <w:rFonts w:ascii="Gill Sans MT" w:hAnsi="Gill Sans MT"/>
        </w:rPr>
      </w:pPr>
      <w:r w:rsidRPr="00203899">
        <w:rPr>
          <w:rFonts w:ascii="Gill Sans MT" w:hAnsi="Gill Sans MT" w:cs="Gill Sans MT"/>
          <w:b/>
          <w:bCs/>
          <w:color w:val="000000"/>
          <w:sz w:val="24"/>
          <w:szCs w:val="24"/>
        </w:rPr>
        <w:t>Location</w:t>
      </w:r>
      <w:r w:rsidRPr="00203899">
        <w:rPr>
          <w:rFonts w:ascii="Gill Sans MT" w:hAnsi="Gill Sans MT" w:cs="Gill Sans MT"/>
          <w:color w:val="000000"/>
          <w:sz w:val="24"/>
          <w:szCs w:val="24"/>
        </w:rPr>
        <w:tab/>
      </w:r>
      <w:r>
        <w:rPr>
          <w:rFonts w:ascii="Gill Sans MT" w:hAnsi="Gill Sans MT" w:cs="Gill Sans MT"/>
          <w:color w:val="000000"/>
          <w:sz w:val="24"/>
          <w:szCs w:val="24"/>
        </w:rPr>
        <w:t xml:space="preserve"> </w:t>
      </w:r>
      <w:r w:rsidR="00344330" w:rsidRPr="003A0C87">
        <w:rPr>
          <w:rFonts w:ascii="Gill Sans MT" w:hAnsi="Gill Sans MT"/>
        </w:rPr>
        <w:t xml:space="preserve">The postholder will be based mainly on the ESMS Junior School site </w:t>
      </w:r>
      <w:r w:rsidR="00344330">
        <w:rPr>
          <w:rFonts w:ascii="Gill Sans MT" w:hAnsi="Gill Sans MT"/>
        </w:rPr>
        <w:t>at</w:t>
      </w:r>
      <w:r w:rsidR="00344330" w:rsidRPr="003A0C87">
        <w:rPr>
          <w:rFonts w:ascii="Gill Sans MT" w:hAnsi="Gill Sans MT"/>
        </w:rPr>
        <w:t xml:space="preserve"> </w:t>
      </w:r>
      <w:r w:rsidR="00344330">
        <w:rPr>
          <w:rFonts w:ascii="Gill Sans MT" w:hAnsi="Gill Sans MT"/>
        </w:rPr>
        <w:t>Ravelston.</w:t>
      </w:r>
      <w:r w:rsidR="00344330" w:rsidRPr="003A0C87">
        <w:rPr>
          <w:rFonts w:ascii="Gill Sans MT" w:hAnsi="Gill Sans MT"/>
        </w:rPr>
        <w:t xml:space="preserve"> </w:t>
      </w:r>
    </w:p>
    <w:p w14:paraId="4B49B062" w14:textId="77777777" w:rsidR="00344330" w:rsidRDefault="00344330" w:rsidP="00344330">
      <w:pPr>
        <w:tabs>
          <w:tab w:val="left" w:pos="2268"/>
        </w:tabs>
        <w:ind w:left="2268" w:hanging="2268"/>
        <w:jc w:val="both"/>
        <w:rPr>
          <w:rFonts w:ascii="Gill Sans MT" w:hAnsi="Gill Sans MT"/>
        </w:rPr>
      </w:pPr>
    </w:p>
    <w:p w14:paraId="6364B684" w14:textId="77777777" w:rsidR="000A0ACC" w:rsidRPr="00203899" w:rsidRDefault="000A0ACC" w:rsidP="000A0ACC">
      <w:pPr>
        <w:ind w:left="2160" w:hanging="2160"/>
        <w:jc w:val="both"/>
        <w:rPr>
          <w:rFonts w:ascii="Gill Sans MT" w:hAnsi="Gill Sans MT" w:cs="Gill Sans MT"/>
          <w:color w:val="000000"/>
          <w:sz w:val="24"/>
          <w:szCs w:val="24"/>
        </w:rPr>
      </w:pPr>
      <w:r w:rsidRPr="00203899">
        <w:rPr>
          <w:rFonts w:ascii="Gill Sans MT" w:hAnsi="Gill Sans MT" w:cs="Gill Sans MT"/>
          <w:b/>
          <w:bCs/>
          <w:color w:val="000000"/>
          <w:sz w:val="24"/>
          <w:szCs w:val="24"/>
        </w:rPr>
        <w:t>Eligibility</w:t>
      </w:r>
      <w:r w:rsidRPr="00203899">
        <w:rPr>
          <w:rFonts w:ascii="Gill Sans MT" w:hAnsi="Gill Sans MT" w:cs="Gill Sans MT"/>
          <w:color w:val="000000"/>
          <w:sz w:val="24"/>
          <w:szCs w:val="24"/>
        </w:rPr>
        <w:tab/>
        <w:t>ESMS is unable to sponsor the employment of international workers in this role. International applicants will therefore be unable to apply for and secure a Skilled Worker visa. The successful candidate will only be able to take up this role if they can demonstrate an alternative right to work in the UK.</w:t>
      </w:r>
    </w:p>
    <w:p w14:paraId="29BAE269" w14:textId="3926ED59" w:rsidR="000A0ACC" w:rsidRPr="00F735B2" w:rsidRDefault="000A0ACC" w:rsidP="000A0ACC">
      <w:pPr>
        <w:ind w:left="2160" w:hanging="2160"/>
        <w:jc w:val="both"/>
        <w:rPr>
          <w:rFonts w:ascii="Gill Sans MT" w:hAnsi="Gill Sans MT" w:cs="Gill Sans MT"/>
          <w:color w:val="000000"/>
          <w:sz w:val="24"/>
          <w:szCs w:val="24"/>
        </w:rPr>
      </w:pPr>
      <w:r w:rsidRPr="00203899">
        <w:rPr>
          <w:rFonts w:ascii="Gill Sans MT" w:hAnsi="Gill Sans MT" w:cs="Gill Sans MT"/>
          <w:b/>
          <w:bCs/>
          <w:color w:val="000000"/>
          <w:sz w:val="24"/>
          <w:szCs w:val="24"/>
        </w:rPr>
        <w:t>Pension</w:t>
      </w:r>
      <w:r w:rsidRPr="00203899">
        <w:rPr>
          <w:rFonts w:ascii="Gill Sans MT" w:hAnsi="Gill Sans MT" w:cs="Gill Sans MT"/>
          <w:b/>
          <w:bCs/>
          <w:color w:val="000000"/>
          <w:sz w:val="24"/>
          <w:szCs w:val="24"/>
        </w:rPr>
        <w:tab/>
      </w:r>
      <w:r w:rsidRPr="00203899">
        <w:rPr>
          <w:rFonts w:ascii="Gill Sans MT" w:hAnsi="Gill Sans MT" w:cs="Gill Sans MT"/>
          <w:color w:val="000000"/>
          <w:sz w:val="24"/>
          <w:szCs w:val="24"/>
        </w:rPr>
        <w:t>Candidates will be enrolled automatically</w:t>
      </w:r>
      <w:r w:rsidR="00240A31">
        <w:rPr>
          <w:rFonts w:ascii="Gill Sans MT" w:hAnsi="Gill Sans MT" w:cs="Gill Sans MT"/>
          <w:color w:val="000000"/>
          <w:sz w:val="24"/>
          <w:szCs w:val="24"/>
        </w:rPr>
        <w:t>/entitled to be enrolled</w:t>
      </w:r>
      <w:r w:rsidRPr="00203899">
        <w:rPr>
          <w:rFonts w:ascii="Gill Sans MT" w:hAnsi="Gill Sans MT" w:cs="Gill Sans MT"/>
          <w:color w:val="000000"/>
          <w:sz w:val="24"/>
          <w:szCs w:val="24"/>
        </w:rPr>
        <w:t xml:space="preserve"> into the Merchant Company Stakeholder Pension Scheme</w:t>
      </w:r>
      <w:r>
        <w:rPr>
          <w:rFonts w:ascii="Gill Sans MT" w:hAnsi="Gill Sans MT" w:cs="Gill Sans MT"/>
          <w:color w:val="000000"/>
          <w:sz w:val="24"/>
          <w:szCs w:val="24"/>
        </w:rPr>
        <w:t>.</w:t>
      </w:r>
    </w:p>
    <w:p w14:paraId="018CA4AC" w14:textId="77777777" w:rsidR="000A0ACC" w:rsidRPr="00203899" w:rsidRDefault="000A0ACC" w:rsidP="000A0ACC">
      <w:pPr>
        <w:ind w:left="2160" w:hanging="2160"/>
        <w:jc w:val="both"/>
        <w:rPr>
          <w:rFonts w:ascii="Gill Sans MT" w:hAnsi="Gill Sans MT"/>
          <w:sz w:val="24"/>
          <w:szCs w:val="24"/>
        </w:rPr>
      </w:pPr>
      <w:r w:rsidRPr="00203899">
        <w:rPr>
          <w:rFonts w:ascii="Gill Sans MT" w:hAnsi="Gill Sans MT"/>
          <w:b/>
          <w:bCs/>
          <w:sz w:val="24"/>
          <w:szCs w:val="24"/>
        </w:rPr>
        <w:t xml:space="preserve">Staff Benefits </w:t>
      </w:r>
      <w:r w:rsidRPr="00203899">
        <w:rPr>
          <w:rFonts w:ascii="Gill Sans MT" w:hAnsi="Gill Sans MT"/>
          <w:b/>
          <w:bCs/>
          <w:sz w:val="24"/>
          <w:szCs w:val="24"/>
        </w:rPr>
        <w:tab/>
      </w:r>
      <w:r w:rsidRPr="00203899">
        <w:rPr>
          <w:rFonts w:ascii="Gill Sans MT" w:hAnsi="Gill Sans MT"/>
          <w:sz w:val="24"/>
          <w:szCs w:val="24"/>
        </w:rPr>
        <w:t xml:space="preserve">Staff are offered a range of benefits </w:t>
      </w:r>
      <w:proofErr w:type="gramStart"/>
      <w:r w:rsidRPr="00203899">
        <w:rPr>
          <w:rFonts w:ascii="Gill Sans MT" w:hAnsi="Gill Sans MT"/>
          <w:sz w:val="24"/>
          <w:szCs w:val="24"/>
        </w:rPr>
        <w:t>including:</w:t>
      </w:r>
      <w:proofErr w:type="gramEnd"/>
      <w:r w:rsidRPr="00203899">
        <w:rPr>
          <w:rFonts w:ascii="Gill Sans MT" w:hAnsi="Gill Sans MT"/>
          <w:sz w:val="24"/>
          <w:szCs w:val="24"/>
        </w:rPr>
        <w:t xml:space="preserve"> use of the Schools’ swimming pool and fitness room outside school hours and membership of the ESMS Discount and Benefits Scheme, including a range of discounts at 130,000 retail and entertainment locations, as well as access to our EAP provider, Care First. </w:t>
      </w:r>
    </w:p>
    <w:p w14:paraId="0B961BC0" w14:textId="77777777" w:rsidR="000A0ACC" w:rsidRPr="00CE0877" w:rsidRDefault="000A0ACC" w:rsidP="000A0ACC">
      <w:pPr>
        <w:rPr>
          <w:rFonts w:ascii="Gill Sans MT" w:hAnsi="Gill Sans MT"/>
          <w:b/>
          <w:bCs/>
          <w:sz w:val="24"/>
          <w:szCs w:val="24"/>
        </w:rPr>
      </w:pPr>
    </w:p>
    <w:p w14:paraId="18B3503F" w14:textId="71255D5E" w:rsidR="000A0ACC" w:rsidRPr="00CE0877" w:rsidRDefault="000A0ACC" w:rsidP="000A0ACC">
      <w:pPr>
        <w:rPr>
          <w:rFonts w:ascii="Gill Sans MT" w:hAnsi="Gill Sans MT"/>
          <w:b/>
          <w:bCs/>
          <w:sz w:val="24"/>
          <w:szCs w:val="24"/>
        </w:rPr>
      </w:pPr>
      <w:r w:rsidRPr="00CE0877">
        <w:rPr>
          <w:rFonts w:ascii="Gill Sans MT" w:hAnsi="Gill Sans MT"/>
          <w:b/>
          <w:bCs/>
          <w:sz w:val="24"/>
          <w:szCs w:val="24"/>
        </w:rPr>
        <w:t>The closing date for applications is 12pm on</w:t>
      </w:r>
      <w:r w:rsidR="00344330">
        <w:rPr>
          <w:rFonts w:ascii="Gill Sans MT" w:hAnsi="Gill Sans MT"/>
          <w:b/>
          <w:bCs/>
          <w:sz w:val="24"/>
          <w:szCs w:val="24"/>
        </w:rPr>
        <w:t xml:space="preserve"> </w:t>
      </w:r>
      <w:r w:rsidR="00F8711B">
        <w:rPr>
          <w:rFonts w:ascii="Gill Sans MT" w:hAnsi="Gill Sans MT"/>
          <w:b/>
          <w:bCs/>
          <w:sz w:val="24"/>
          <w:szCs w:val="24"/>
        </w:rPr>
        <w:t>Wednes</w:t>
      </w:r>
      <w:r w:rsidR="00BF0DD1">
        <w:rPr>
          <w:rFonts w:ascii="Gill Sans MT" w:hAnsi="Gill Sans MT"/>
          <w:b/>
          <w:bCs/>
          <w:sz w:val="24"/>
          <w:szCs w:val="24"/>
        </w:rPr>
        <w:t xml:space="preserve">day </w:t>
      </w:r>
      <w:r w:rsidR="00344330">
        <w:rPr>
          <w:rFonts w:ascii="Gill Sans MT" w:hAnsi="Gill Sans MT"/>
          <w:b/>
          <w:bCs/>
          <w:sz w:val="24"/>
          <w:szCs w:val="24"/>
        </w:rPr>
        <w:t>2</w:t>
      </w:r>
      <w:r w:rsidR="00F8711B">
        <w:rPr>
          <w:rFonts w:ascii="Gill Sans MT" w:hAnsi="Gill Sans MT"/>
          <w:b/>
          <w:bCs/>
          <w:sz w:val="24"/>
          <w:szCs w:val="24"/>
        </w:rPr>
        <w:t>5</w:t>
      </w:r>
      <w:r w:rsidR="00344330">
        <w:rPr>
          <w:rFonts w:ascii="Gill Sans MT" w:hAnsi="Gill Sans MT"/>
          <w:b/>
          <w:bCs/>
          <w:sz w:val="24"/>
          <w:szCs w:val="24"/>
        </w:rPr>
        <w:t xml:space="preserve"> September</w:t>
      </w:r>
      <w:r w:rsidRPr="00CE0877">
        <w:rPr>
          <w:rFonts w:ascii="Gill Sans MT" w:hAnsi="Gill Sans MT"/>
          <w:b/>
          <w:bCs/>
          <w:sz w:val="24"/>
          <w:szCs w:val="24"/>
        </w:rPr>
        <w:t xml:space="preserve">. We anticipate interviews will be held week commencing </w:t>
      </w:r>
      <w:r w:rsidR="00BF0DD1">
        <w:rPr>
          <w:rFonts w:ascii="Gill Sans MT" w:hAnsi="Gill Sans MT"/>
          <w:b/>
          <w:bCs/>
          <w:sz w:val="24"/>
          <w:szCs w:val="24"/>
        </w:rPr>
        <w:t>30 September.</w:t>
      </w:r>
    </w:p>
    <w:p w14:paraId="382D51C9" w14:textId="77777777" w:rsidR="00286A9F" w:rsidRDefault="00286A9F" w:rsidP="00286A9F">
      <w:pPr>
        <w:rPr>
          <w:rFonts w:ascii="Gill Sans MT" w:eastAsia="Gill Sans MT" w:hAnsi="Gill Sans MT" w:cs="Gill Sans MT"/>
          <w:b/>
          <w:bCs/>
          <w:sz w:val="24"/>
          <w:szCs w:val="24"/>
        </w:rPr>
      </w:pPr>
    </w:p>
    <w:p w14:paraId="10E55BE5" w14:textId="77777777" w:rsidR="00A22CB2" w:rsidRDefault="00A22CB2"/>
    <w:sectPr w:rsidR="00A22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4E5"/>
    <w:multiLevelType w:val="hybridMultilevel"/>
    <w:tmpl w:val="23A4B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312FD"/>
    <w:multiLevelType w:val="hybridMultilevel"/>
    <w:tmpl w:val="CB60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6598A"/>
    <w:multiLevelType w:val="hybridMultilevel"/>
    <w:tmpl w:val="A920D274"/>
    <w:lvl w:ilvl="0" w:tplc="42E22654">
      <w:start w:val="1"/>
      <w:numFmt w:val="bullet"/>
      <w:lvlText w:val=""/>
      <w:lvlJc w:val="left"/>
      <w:pPr>
        <w:ind w:left="720" w:hanging="360"/>
      </w:pPr>
      <w:rPr>
        <w:rFonts w:ascii="Symbol" w:hAnsi="Symbol" w:hint="default"/>
      </w:rPr>
    </w:lvl>
    <w:lvl w:ilvl="1" w:tplc="AE6881EC">
      <w:start w:val="1"/>
      <w:numFmt w:val="bullet"/>
      <w:lvlText w:val="o"/>
      <w:lvlJc w:val="left"/>
      <w:pPr>
        <w:ind w:left="1440" w:hanging="360"/>
      </w:pPr>
      <w:rPr>
        <w:rFonts w:ascii="Courier New" w:hAnsi="Courier New" w:hint="default"/>
      </w:rPr>
    </w:lvl>
    <w:lvl w:ilvl="2" w:tplc="D384FFA0">
      <w:start w:val="1"/>
      <w:numFmt w:val="bullet"/>
      <w:lvlText w:val=""/>
      <w:lvlJc w:val="left"/>
      <w:pPr>
        <w:ind w:left="2160" w:hanging="360"/>
      </w:pPr>
      <w:rPr>
        <w:rFonts w:ascii="Wingdings" w:hAnsi="Wingdings" w:hint="default"/>
      </w:rPr>
    </w:lvl>
    <w:lvl w:ilvl="3" w:tplc="5BAA081E">
      <w:start w:val="1"/>
      <w:numFmt w:val="bullet"/>
      <w:lvlText w:val=""/>
      <w:lvlJc w:val="left"/>
      <w:pPr>
        <w:ind w:left="2880" w:hanging="360"/>
      </w:pPr>
      <w:rPr>
        <w:rFonts w:ascii="Symbol" w:hAnsi="Symbol" w:hint="default"/>
      </w:rPr>
    </w:lvl>
    <w:lvl w:ilvl="4" w:tplc="AB08DF64">
      <w:start w:val="1"/>
      <w:numFmt w:val="bullet"/>
      <w:lvlText w:val="o"/>
      <w:lvlJc w:val="left"/>
      <w:pPr>
        <w:ind w:left="3600" w:hanging="360"/>
      </w:pPr>
      <w:rPr>
        <w:rFonts w:ascii="Courier New" w:hAnsi="Courier New" w:hint="default"/>
      </w:rPr>
    </w:lvl>
    <w:lvl w:ilvl="5" w:tplc="79484806">
      <w:start w:val="1"/>
      <w:numFmt w:val="bullet"/>
      <w:lvlText w:val=""/>
      <w:lvlJc w:val="left"/>
      <w:pPr>
        <w:ind w:left="4320" w:hanging="360"/>
      </w:pPr>
      <w:rPr>
        <w:rFonts w:ascii="Wingdings" w:hAnsi="Wingdings" w:hint="default"/>
      </w:rPr>
    </w:lvl>
    <w:lvl w:ilvl="6" w:tplc="5FA48A46">
      <w:start w:val="1"/>
      <w:numFmt w:val="bullet"/>
      <w:lvlText w:val=""/>
      <w:lvlJc w:val="left"/>
      <w:pPr>
        <w:ind w:left="5040" w:hanging="360"/>
      </w:pPr>
      <w:rPr>
        <w:rFonts w:ascii="Symbol" w:hAnsi="Symbol" w:hint="default"/>
      </w:rPr>
    </w:lvl>
    <w:lvl w:ilvl="7" w:tplc="423454D6">
      <w:start w:val="1"/>
      <w:numFmt w:val="bullet"/>
      <w:lvlText w:val="o"/>
      <w:lvlJc w:val="left"/>
      <w:pPr>
        <w:ind w:left="5760" w:hanging="360"/>
      </w:pPr>
      <w:rPr>
        <w:rFonts w:ascii="Courier New" w:hAnsi="Courier New" w:hint="default"/>
      </w:rPr>
    </w:lvl>
    <w:lvl w:ilvl="8" w:tplc="E85E093E">
      <w:start w:val="1"/>
      <w:numFmt w:val="bullet"/>
      <w:lvlText w:val=""/>
      <w:lvlJc w:val="left"/>
      <w:pPr>
        <w:ind w:left="6480" w:hanging="360"/>
      </w:pPr>
      <w:rPr>
        <w:rFonts w:ascii="Wingdings" w:hAnsi="Wingdings" w:hint="default"/>
      </w:rPr>
    </w:lvl>
  </w:abstractNum>
  <w:abstractNum w:abstractNumId="3" w15:restartNumberingAfterBreak="0">
    <w:nsid w:val="57FB08BF"/>
    <w:multiLevelType w:val="hybridMultilevel"/>
    <w:tmpl w:val="7BACD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BB2C20"/>
    <w:multiLevelType w:val="hybridMultilevel"/>
    <w:tmpl w:val="A4CC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0605B"/>
    <w:multiLevelType w:val="hybridMultilevel"/>
    <w:tmpl w:val="8432E6D0"/>
    <w:lvl w:ilvl="0" w:tplc="638A394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E2C07"/>
    <w:multiLevelType w:val="hybridMultilevel"/>
    <w:tmpl w:val="97EC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DE2EB7"/>
    <w:multiLevelType w:val="hybridMultilevel"/>
    <w:tmpl w:val="EA74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8111518">
    <w:abstractNumId w:val="1"/>
  </w:num>
  <w:num w:numId="2" w16cid:durableId="1515152209">
    <w:abstractNumId w:val="2"/>
  </w:num>
  <w:num w:numId="3" w16cid:durableId="1090154879">
    <w:abstractNumId w:val="4"/>
  </w:num>
  <w:num w:numId="4" w16cid:durableId="1808355223">
    <w:abstractNumId w:val="5"/>
  </w:num>
  <w:num w:numId="5" w16cid:durableId="235868933">
    <w:abstractNumId w:val="7"/>
  </w:num>
  <w:num w:numId="6" w16cid:durableId="1256595093">
    <w:abstractNumId w:val="3"/>
  </w:num>
  <w:num w:numId="7" w16cid:durableId="628635231">
    <w:abstractNumId w:val="0"/>
  </w:num>
  <w:num w:numId="8" w16cid:durableId="1218512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23"/>
    <w:rsid w:val="00003D05"/>
    <w:rsid w:val="00027623"/>
    <w:rsid w:val="00085A21"/>
    <w:rsid w:val="000A0ACC"/>
    <w:rsid w:val="0010101B"/>
    <w:rsid w:val="00196C95"/>
    <w:rsid w:val="001B29A7"/>
    <w:rsid w:val="001D6A7F"/>
    <w:rsid w:val="001E5D86"/>
    <w:rsid w:val="00240A31"/>
    <w:rsid w:val="00286A9F"/>
    <w:rsid w:val="003430AF"/>
    <w:rsid w:val="00344330"/>
    <w:rsid w:val="00351A25"/>
    <w:rsid w:val="003522A7"/>
    <w:rsid w:val="00391A14"/>
    <w:rsid w:val="004138C2"/>
    <w:rsid w:val="004752C4"/>
    <w:rsid w:val="004C7AAA"/>
    <w:rsid w:val="005F03F4"/>
    <w:rsid w:val="00650B2B"/>
    <w:rsid w:val="006737D3"/>
    <w:rsid w:val="00745361"/>
    <w:rsid w:val="00746A75"/>
    <w:rsid w:val="00771BF5"/>
    <w:rsid w:val="008430BF"/>
    <w:rsid w:val="00953503"/>
    <w:rsid w:val="009B19A4"/>
    <w:rsid w:val="009B3EB5"/>
    <w:rsid w:val="009D6483"/>
    <w:rsid w:val="009F5BB0"/>
    <w:rsid w:val="00A22CB2"/>
    <w:rsid w:val="00A56BDC"/>
    <w:rsid w:val="00A65518"/>
    <w:rsid w:val="00BF0DD1"/>
    <w:rsid w:val="00C03B00"/>
    <w:rsid w:val="00DA73A0"/>
    <w:rsid w:val="00DD3ED8"/>
    <w:rsid w:val="00DE44F7"/>
    <w:rsid w:val="00DF4F76"/>
    <w:rsid w:val="00F006BD"/>
    <w:rsid w:val="00F8711B"/>
    <w:rsid w:val="00F9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DE8B"/>
  <w15:chartTrackingRefBased/>
  <w15:docId w15:val="{63A6FCFF-8D16-4ED2-9884-F89AD909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9F"/>
    <w:rPr>
      <w:kern w:val="0"/>
      <w14:ligatures w14:val="none"/>
    </w:rPr>
  </w:style>
  <w:style w:type="paragraph" w:styleId="Heading1">
    <w:name w:val="heading 1"/>
    <w:basedOn w:val="Normal"/>
    <w:next w:val="Normal"/>
    <w:link w:val="Heading1Char"/>
    <w:uiPriority w:val="9"/>
    <w:qFormat/>
    <w:rsid w:val="00027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623"/>
    <w:rPr>
      <w:rFonts w:eastAsiaTheme="majorEastAsia" w:cstheme="majorBidi"/>
      <w:color w:val="272727" w:themeColor="text1" w:themeTint="D8"/>
    </w:rPr>
  </w:style>
  <w:style w:type="paragraph" w:styleId="Title">
    <w:name w:val="Title"/>
    <w:basedOn w:val="Normal"/>
    <w:next w:val="Normal"/>
    <w:link w:val="TitleChar"/>
    <w:uiPriority w:val="10"/>
    <w:qFormat/>
    <w:rsid w:val="00027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623"/>
    <w:pPr>
      <w:spacing w:before="160"/>
      <w:jc w:val="center"/>
    </w:pPr>
    <w:rPr>
      <w:i/>
      <w:iCs/>
      <w:color w:val="404040" w:themeColor="text1" w:themeTint="BF"/>
    </w:rPr>
  </w:style>
  <w:style w:type="character" w:customStyle="1" w:styleId="QuoteChar">
    <w:name w:val="Quote Char"/>
    <w:basedOn w:val="DefaultParagraphFont"/>
    <w:link w:val="Quote"/>
    <w:uiPriority w:val="29"/>
    <w:rsid w:val="00027623"/>
    <w:rPr>
      <w:i/>
      <w:iCs/>
      <w:color w:val="404040" w:themeColor="text1" w:themeTint="BF"/>
    </w:rPr>
  </w:style>
  <w:style w:type="paragraph" w:styleId="ListParagraph">
    <w:name w:val="List Paragraph"/>
    <w:basedOn w:val="Normal"/>
    <w:uiPriority w:val="34"/>
    <w:qFormat/>
    <w:rsid w:val="00027623"/>
    <w:pPr>
      <w:ind w:left="720"/>
      <w:contextualSpacing/>
    </w:pPr>
  </w:style>
  <w:style w:type="character" w:styleId="IntenseEmphasis">
    <w:name w:val="Intense Emphasis"/>
    <w:basedOn w:val="DefaultParagraphFont"/>
    <w:uiPriority w:val="21"/>
    <w:qFormat/>
    <w:rsid w:val="00027623"/>
    <w:rPr>
      <w:i/>
      <w:iCs/>
      <w:color w:val="0F4761" w:themeColor="accent1" w:themeShade="BF"/>
    </w:rPr>
  </w:style>
  <w:style w:type="paragraph" w:styleId="IntenseQuote">
    <w:name w:val="Intense Quote"/>
    <w:basedOn w:val="Normal"/>
    <w:next w:val="Normal"/>
    <w:link w:val="IntenseQuoteChar"/>
    <w:uiPriority w:val="30"/>
    <w:qFormat/>
    <w:rsid w:val="00027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623"/>
    <w:rPr>
      <w:i/>
      <w:iCs/>
      <w:color w:val="0F4761" w:themeColor="accent1" w:themeShade="BF"/>
    </w:rPr>
  </w:style>
  <w:style w:type="character" w:styleId="IntenseReference">
    <w:name w:val="Intense Reference"/>
    <w:basedOn w:val="DefaultParagraphFont"/>
    <w:uiPriority w:val="32"/>
    <w:qFormat/>
    <w:rsid w:val="00027623"/>
    <w:rPr>
      <w:b/>
      <w:bCs/>
      <w:smallCaps/>
      <w:color w:val="0F4761" w:themeColor="accent1" w:themeShade="BF"/>
      <w:spacing w:val="5"/>
    </w:rPr>
  </w:style>
  <w:style w:type="table" w:styleId="TableGrid">
    <w:name w:val="Table Grid"/>
    <w:basedOn w:val="TableNormal"/>
    <w:rsid w:val="00286A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86A9F"/>
    <w:pPr>
      <w:spacing w:after="120" w:line="480" w:lineRule="auto"/>
    </w:pPr>
  </w:style>
  <w:style w:type="character" w:customStyle="1" w:styleId="BodyText2Char">
    <w:name w:val="Body Text 2 Char"/>
    <w:basedOn w:val="DefaultParagraphFont"/>
    <w:link w:val="BodyText2"/>
    <w:uiPriority w:val="99"/>
    <w:semiHidden/>
    <w:rsid w:val="00286A9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cc4a0f-7e66-405a-8433-d9967ae4777c" xsi:nil="true"/>
    <lcf76f155ced4ddcb4097134ff3c332f xmlns="8b51bdcc-f35c-49b6-8ece-335d0230fa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E58339FE6FC43ACDA78A5F35C7B6D" ma:contentTypeVersion="" ma:contentTypeDescription="Create a new document." ma:contentTypeScope="" ma:versionID="a13a2fe5194286c30cde70c27d747d57">
  <xsd:schema xmlns:xsd="http://www.w3.org/2001/XMLSchema" xmlns:xs="http://www.w3.org/2001/XMLSchema" xmlns:p="http://schemas.microsoft.com/office/2006/metadata/properties" xmlns:ns2="8b51bdcc-f35c-49b6-8ece-335d0230fa30" xmlns:ns3="0368f4a8-5d7b-42a2-b75b-c9cf1d174989" xmlns:ns4="b1cc4a0f-7e66-405a-8433-d9967ae4777c" targetNamespace="http://schemas.microsoft.com/office/2006/metadata/properties" ma:root="true" ma:fieldsID="e9c4ed90df5e57af56e89dfb975d953c" ns2:_="" ns3:_="" ns4:_="">
    <xsd:import namespace="8b51bdcc-f35c-49b6-8ece-335d0230fa30"/>
    <xsd:import namespace="0368f4a8-5d7b-42a2-b75b-c9cf1d174989"/>
    <xsd:import namespace="b1cc4a0f-7e66-405a-8433-d9967ae477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bdcc-f35c-49b6-8ece-335d0230f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585c04-45f4-49c5-838b-daa045d1e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8f4a8-5d7b-42a2-b75b-c9cf1d174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c4a0f-7e66-405a-8433-d9967ae477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c3b6bf-1556-48dc-a106-b33a2abdfd98}" ma:internalName="TaxCatchAll" ma:showField="CatchAllData" ma:web="b1cc4a0f-7e66-405a-8433-d9967ae47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9F4FB-F261-4811-8A33-2502A4E1DCAB}">
  <ds:schemaRefs>
    <ds:schemaRef ds:uri="http://schemas.microsoft.com/sharepoint/v3/contenttype/forms"/>
  </ds:schemaRefs>
</ds:datastoreItem>
</file>

<file path=customXml/itemProps2.xml><?xml version="1.0" encoding="utf-8"?>
<ds:datastoreItem xmlns:ds="http://schemas.openxmlformats.org/officeDocument/2006/customXml" ds:itemID="{3058DA10-F09C-42DE-A11F-C756246E85DB}">
  <ds:schemaRefs>
    <ds:schemaRef ds:uri="http://schemas.microsoft.com/office/2006/metadata/properties"/>
    <ds:schemaRef ds:uri="http://schemas.microsoft.com/office/infopath/2007/PartnerControls"/>
    <ds:schemaRef ds:uri="b1cc4a0f-7e66-405a-8433-d9967ae4777c"/>
    <ds:schemaRef ds:uri="8b51bdcc-f35c-49b6-8ece-335d0230fa30"/>
  </ds:schemaRefs>
</ds:datastoreItem>
</file>

<file path=customXml/itemProps3.xml><?xml version="1.0" encoding="utf-8"?>
<ds:datastoreItem xmlns:ds="http://schemas.openxmlformats.org/officeDocument/2006/customXml" ds:itemID="{4374BB3C-4C09-480C-AD22-A88482B6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1bdcc-f35c-49b6-8ece-335d0230fa30"/>
    <ds:schemaRef ds:uri="0368f4a8-5d7b-42a2-b75b-c9cf1d174989"/>
    <ds:schemaRef ds:uri="b1cc4a0f-7e66-405a-8433-d9967ae47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5528</Characters>
  <Application>Microsoft Office Word</Application>
  <DocSecurity>0</DocSecurity>
  <Lines>46</Lines>
  <Paragraphs>12</Paragraphs>
  <ScaleCrop>false</ScaleCrop>
  <Company>ESMS</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Vanessa (Staff)</dc:creator>
  <cp:keywords/>
  <dc:description/>
  <cp:lastModifiedBy>Davies, Zoe (Staff)</cp:lastModifiedBy>
  <cp:revision>3</cp:revision>
  <dcterms:created xsi:type="dcterms:W3CDTF">2024-09-11T15:17:00Z</dcterms:created>
  <dcterms:modified xsi:type="dcterms:W3CDTF">2024-09-11T15:22:00Z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1e9ff-7647-4b4c-adeb-5bdfdd741aad_Enabled">
    <vt:lpwstr>true</vt:lpwstr>
  </property>
  <property fmtid="{D5CDD505-2E9C-101B-9397-08002B2CF9AE}" pid="3" name="MSIP_Label_1b21e9ff-7647-4b4c-adeb-5bdfdd741aad_SetDate">
    <vt:lpwstr>2024-08-29T07:09:44Z</vt:lpwstr>
  </property>
  <property fmtid="{D5CDD505-2E9C-101B-9397-08002B2CF9AE}" pid="4" name="MSIP_Label_1b21e9ff-7647-4b4c-adeb-5bdfdd741aad_Method">
    <vt:lpwstr>Standard</vt:lpwstr>
  </property>
  <property fmtid="{D5CDD505-2E9C-101B-9397-08002B2CF9AE}" pid="5" name="MSIP_Label_1b21e9ff-7647-4b4c-adeb-5bdfdd741aad_Name">
    <vt:lpwstr>defa4170-0d19-0005-0003-bc88714345d2</vt:lpwstr>
  </property>
  <property fmtid="{D5CDD505-2E9C-101B-9397-08002B2CF9AE}" pid="6" name="MSIP_Label_1b21e9ff-7647-4b4c-adeb-5bdfdd741aad_SiteId">
    <vt:lpwstr>ea3f573e-b52f-4b0e-8ef9-359894f801f6</vt:lpwstr>
  </property>
  <property fmtid="{D5CDD505-2E9C-101B-9397-08002B2CF9AE}" pid="7" name="MSIP_Label_1b21e9ff-7647-4b4c-adeb-5bdfdd741aad_ActionId">
    <vt:lpwstr>a168248e-dee0-47c9-b303-633ef564b0d5</vt:lpwstr>
  </property>
  <property fmtid="{D5CDD505-2E9C-101B-9397-08002B2CF9AE}" pid="8" name="MSIP_Label_1b21e9ff-7647-4b4c-adeb-5bdfdd741aad_ContentBits">
    <vt:lpwstr>0</vt:lpwstr>
  </property>
  <property fmtid="{D5CDD505-2E9C-101B-9397-08002B2CF9AE}" pid="9" name="ContentTypeId">
    <vt:lpwstr>0x010100F96E58339FE6FC43ACDA78A5F35C7B6D</vt:lpwstr>
  </property>
  <property fmtid="{D5CDD505-2E9C-101B-9397-08002B2CF9AE}" pid="10" name="MediaServiceImageTags">
    <vt:lpwstr/>
  </property>
</Properties>
</file>